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CC8" w:rsidRPr="0092094C" w:rsidRDefault="00AB44FA" w:rsidP="00494CC8">
      <w:pPr>
        <w:pStyle w:val="aa"/>
      </w:pPr>
      <w:r w:rsidRPr="0092094C">
        <w:rPr>
          <w:rFonts w:hint="eastAsia"/>
        </w:rPr>
        <w:t>一般社団法人日本環境メンテナンス協会会則</w:t>
      </w:r>
      <w:bookmarkStart w:id="0" w:name="_GoBack"/>
      <w:bookmarkEnd w:id="0"/>
    </w:p>
    <w:p w:rsidR="003B7D60" w:rsidRPr="0092094C" w:rsidRDefault="00AB44FA" w:rsidP="00494CC8">
      <w:pPr>
        <w:pStyle w:val="a0"/>
        <w:spacing w:before="180" w:after="180"/>
      </w:pPr>
      <w:r w:rsidRPr="0092094C">
        <w:rPr>
          <w:rFonts w:hint="eastAsia"/>
        </w:rPr>
        <w:t>総則</w:t>
      </w:r>
    </w:p>
    <w:p w:rsidR="00494CC8" w:rsidRPr="0092094C" w:rsidRDefault="00494CC8" w:rsidP="00494CC8"/>
    <w:p w:rsidR="00494CC8" w:rsidRPr="0092094C" w:rsidRDefault="00001030" w:rsidP="00494CC8">
      <w:pPr>
        <w:pStyle w:val="af"/>
      </w:pPr>
      <w:r w:rsidRPr="0092094C">
        <w:rPr>
          <w:rFonts w:hint="eastAsia"/>
        </w:rPr>
        <w:t>（本会則</w:t>
      </w:r>
      <w:r w:rsidR="00AB44FA" w:rsidRPr="0092094C">
        <w:rPr>
          <w:rFonts w:hint="eastAsia"/>
        </w:rPr>
        <w:t>の目的</w:t>
      </w:r>
      <w:r w:rsidR="00494CC8" w:rsidRPr="0092094C">
        <w:rPr>
          <w:rFonts w:hint="eastAsia"/>
        </w:rPr>
        <w:t>）</w:t>
      </w:r>
    </w:p>
    <w:p w:rsidR="00494CC8" w:rsidRPr="0092094C" w:rsidRDefault="00494CC8" w:rsidP="00AB44FA">
      <w:pPr>
        <w:pStyle w:val="a1"/>
      </w:pPr>
      <w:r w:rsidRPr="0092094C">
        <w:rPr>
          <w:rFonts w:hint="eastAsia"/>
        </w:rPr>
        <w:t xml:space="preserve">　</w:t>
      </w:r>
      <w:r w:rsidR="00AB44FA" w:rsidRPr="0092094C">
        <w:rPr>
          <w:rFonts w:hint="eastAsia"/>
        </w:rPr>
        <w:t>一般社団法人日本環境メンテナンス協会（以下「本会」という。）は本会の定款に定める事項が円滑かつ公正に実施されることを目的とし、本会則を定める。</w:t>
      </w:r>
    </w:p>
    <w:p w:rsidR="00AB44FA" w:rsidRPr="0092094C" w:rsidRDefault="00AB44FA" w:rsidP="00AB44FA"/>
    <w:p w:rsidR="00AB44FA" w:rsidRPr="0092094C" w:rsidRDefault="00AB44FA" w:rsidP="00AB44FA">
      <w:pPr>
        <w:pStyle w:val="af"/>
      </w:pPr>
      <w:r w:rsidRPr="0092094C">
        <w:rPr>
          <w:rFonts w:hint="eastAsia"/>
        </w:rPr>
        <w:t>（支部）</w:t>
      </w:r>
    </w:p>
    <w:p w:rsidR="00AB44FA" w:rsidRPr="0092094C" w:rsidRDefault="00AB44FA" w:rsidP="00AB44FA">
      <w:pPr>
        <w:pStyle w:val="a1"/>
      </w:pPr>
      <w:r w:rsidRPr="0092094C">
        <w:rPr>
          <w:rFonts w:hint="eastAsia"/>
        </w:rPr>
        <w:t>本会は理事会の決議により、支部を設けることができる。</w:t>
      </w:r>
    </w:p>
    <w:p w:rsidR="00001030" w:rsidRPr="0092094C" w:rsidRDefault="00001030" w:rsidP="00001030"/>
    <w:p w:rsidR="00AB44FA" w:rsidRPr="0092094C" w:rsidRDefault="00AB44FA" w:rsidP="00AB44FA">
      <w:pPr>
        <w:pStyle w:val="af"/>
      </w:pPr>
      <w:r w:rsidRPr="0092094C">
        <w:rPr>
          <w:rFonts w:hint="eastAsia"/>
        </w:rPr>
        <w:t>（本会の目的及び事業の実行）</w:t>
      </w:r>
    </w:p>
    <w:p w:rsidR="00AB44FA" w:rsidRPr="0092094C" w:rsidRDefault="00AB44FA" w:rsidP="00AB44FA">
      <w:pPr>
        <w:pStyle w:val="a1"/>
        <w:numPr>
          <w:ilvl w:val="1"/>
          <w:numId w:val="6"/>
        </w:numPr>
      </w:pPr>
      <w:r w:rsidRPr="0092094C">
        <w:rPr>
          <w:rFonts w:hint="eastAsia"/>
        </w:rPr>
        <w:t xml:space="preserve">　本会は定款第</w:t>
      </w:r>
      <w:r w:rsidRPr="0092094C">
        <w:rPr>
          <w:rFonts w:hint="eastAsia"/>
        </w:rPr>
        <w:t>3</w:t>
      </w:r>
      <w:r w:rsidRPr="0092094C">
        <w:rPr>
          <w:rFonts w:hint="eastAsia"/>
        </w:rPr>
        <w:t>条記載の目的及</w:t>
      </w:r>
      <w:r w:rsidR="008A186A" w:rsidRPr="0092094C">
        <w:rPr>
          <w:rFonts w:hint="eastAsia"/>
        </w:rPr>
        <w:t>び事業項目について、毎年事に事業計画並びに予算を作成し総会の承認</w:t>
      </w:r>
      <w:r w:rsidRPr="0092094C">
        <w:rPr>
          <w:rFonts w:hint="eastAsia"/>
        </w:rPr>
        <w:t>を得てこれを実行する。</w:t>
      </w:r>
    </w:p>
    <w:p w:rsidR="008A186A" w:rsidRPr="0092094C" w:rsidRDefault="00AB44FA" w:rsidP="00876DC9">
      <w:pPr>
        <w:pStyle w:val="a2"/>
        <w:numPr>
          <w:ilvl w:val="2"/>
          <w:numId w:val="6"/>
        </w:numPr>
        <w:ind w:left="851" w:hanging="454"/>
      </w:pPr>
      <w:r w:rsidRPr="0092094C">
        <w:rPr>
          <w:rFonts w:hint="eastAsia"/>
        </w:rPr>
        <w:t xml:space="preserve">　</w:t>
      </w:r>
      <w:r w:rsidR="008A186A" w:rsidRPr="0092094C">
        <w:rPr>
          <w:rFonts w:hint="eastAsia"/>
        </w:rPr>
        <w:t>本会は定款第</w:t>
      </w:r>
      <w:r w:rsidR="008A186A" w:rsidRPr="0092094C">
        <w:rPr>
          <w:rFonts w:hint="eastAsia"/>
        </w:rPr>
        <w:t>3</w:t>
      </w:r>
      <w:r w:rsidR="008A186A" w:rsidRPr="0092094C">
        <w:rPr>
          <w:rFonts w:hint="eastAsia"/>
        </w:rPr>
        <w:t>条記載の目的を達成するために次の業務を行う</w:t>
      </w:r>
    </w:p>
    <w:p w:rsidR="00876DC9" w:rsidRPr="0092094C" w:rsidRDefault="00F33040" w:rsidP="00F33040">
      <w:pPr>
        <w:pStyle w:val="a2"/>
        <w:numPr>
          <w:ilvl w:val="1"/>
          <w:numId w:val="9"/>
        </w:numPr>
      </w:pPr>
      <w:r w:rsidRPr="0092094C">
        <w:rPr>
          <w:rFonts w:hint="eastAsia"/>
        </w:rPr>
        <w:t>環境保全に関する商品の取り扱い業務</w:t>
      </w:r>
    </w:p>
    <w:p w:rsidR="00F33040" w:rsidRPr="0092094C" w:rsidRDefault="00F33040" w:rsidP="00F33040">
      <w:pPr>
        <w:pStyle w:val="af2"/>
        <w:numPr>
          <w:ilvl w:val="1"/>
          <w:numId w:val="9"/>
        </w:numPr>
      </w:pPr>
      <w:r w:rsidRPr="0092094C">
        <w:rPr>
          <w:rFonts w:hint="eastAsia"/>
        </w:rPr>
        <w:t>清掃資機材の取り扱い、販売、リース契約、各種検査業務</w:t>
      </w:r>
    </w:p>
    <w:p w:rsidR="00F33040" w:rsidRPr="0092094C" w:rsidRDefault="00F33040" w:rsidP="00F33040">
      <w:pPr>
        <w:pStyle w:val="af2"/>
        <w:numPr>
          <w:ilvl w:val="1"/>
          <w:numId w:val="9"/>
        </w:numPr>
      </w:pPr>
      <w:r w:rsidRPr="0092094C">
        <w:rPr>
          <w:rFonts w:hint="eastAsia"/>
        </w:rPr>
        <w:t>建物の設備管理、清掃、警備等、維持管理全般についての業務</w:t>
      </w:r>
    </w:p>
    <w:p w:rsidR="00F33040" w:rsidRPr="0092094C" w:rsidRDefault="00F33040" w:rsidP="00F33040">
      <w:pPr>
        <w:pStyle w:val="af2"/>
        <w:numPr>
          <w:ilvl w:val="1"/>
          <w:numId w:val="9"/>
        </w:numPr>
      </w:pPr>
      <w:r w:rsidRPr="0092094C">
        <w:rPr>
          <w:rFonts w:hint="eastAsia"/>
        </w:rPr>
        <w:t>上記業務についての委託・仲介業務</w:t>
      </w:r>
    </w:p>
    <w:p w:rsidR="00F33040" w:rsidRPr="0092094C" w:rsidRDefault="00F33040" w:rsidP="00F33040">
      <w:pPr>
        <w:pStyle w:val="af2"/>
        <w:numPr>
          <w:ilvl w:val="1"/>
          <w:numId w:val="9"/>
        </w:numPr>
      </w:pPr>
      <w:r w:rsidRPr="0092094C">
        <w:rPr>
          <w:rFonts w:hint="eastAsia"/>
        </w:rPr>
        <w:t>本会会員の人材育成、技術指導ならびに教育セミナーの開催やコンサルティング業務</w:t>
      </w:r>
    </w:p>
    <w:p w:rsidR="00001030" w:rsidRPr="0092094C" w:rsidRDefault="00001030" w:rsidP="00C93355"/>
    <w:p w:rsidR="00C93355" w:rsidRPr="0092094C" w:rsidRDefault="00C93355" w:rsidP="00C93355">
      <w:pPr>
        <w:pStyle w:val="a0"/>
        <w:spacing w:before="180" w:after="180"/>
      </w:pPr>
      <w:r w:rsidRPr="0092094C">
        <w:rPr>
          <w:rFonts w:hint="eastAsia"/>
        </w:rPr>
        <w:t>会員</w:t>
      </w:r>
    </w:p>
    <w:p w:rsidR="00C93355" w:rsidRPr="0092094C" w:rsidRDefault="00C93355" w:rsidP="00C93355"/>
    <w:p w:rsidR="00C93355" w:rsidRPr="0092094C" w:rsidRDefault="00C93355" w:rsidP="00C93355">
      <w:pPr>
        <w:pStyle w:val="af"/>
      </w:pPr>
      <w:r w:rsidRPr="0092094C">
        <w:rPr>
          <w:rFonts w:hint="eastAsia"/>
        </w:rPr>
        <w:t>（会員の種類）</w:t>
      </w:r>
    </w:p>
    <w:p w:rsidR="00C93355" w:rsidRPr="0092094C" w:rsidRDefault="00C93355" w:rsidP="00C93355">
      <w:pPr>
        <w:pStyle w:val="a1"/>
      </w:pPr>
      <w:r w:rsidRPr="0092094C">
        <w:rPr>
          <w:rFonts w:hint="eastAsia"/>
        </w:rPr>
        <w:t xml:space="preserve">　本会の会員の種類は、正会員および準会員とする。本会則では、特に定めのない限り、正会員及び準会員を併せて「会員」と総称する。</w:t>
      </w:r>
    </w:p>
    <w:p w:rsidR="00C93355" w:rsidRPr="0092094C" w:rsidRDefault="00C93355" w:rsidP="00C93355">
      <w:pPr>
        <w:pStyle w:val="a3"/>
      </w:pPr>
      <w:r w:rsidRPr="0092094C">
        <w:rPr>
          <w:rFonts w:hint="eastAsia"/>
        </w:rPr>
        <w:t>正会員　　一般社団法人日本環境メンテナンス協会の社員</w:t>
      </w:r>
    </w:p>
    <w:p w:rsidR="00C93355" w:rsidRPr="0092094C" w:rsidRDefault="00C93355" w:rsidP="00C93355">
      <w:pPr>
        <w:pStyle w:val="a3"/>
      </w:pPr>
      <w:r w:rsidRPr="0092094C">
        <w:rPr>
          <w:rFonts w:hint="eastAsia"/>
        </w:rPr>
        <w:t>準会員　　正会員以外の、建築物の清掃及び設備事業者である法人、団体、もしくは個人であって理事会の承認を受けたもの。</w:t>
      </w:r>
    </w:p>
    <w:p w:rsidR="00C93355" w:rsidRPr="0092094C" w:rsidRDefault="00C93355" w:rsidP="00C93355">
      <w:pPr>
        <w:pStyle w:val="a2"/>
        <w:numPr>
          <w:ilvl w:val="0"/>
          <w:numId w:val="0"/>
        </w:numPr>
        <w:ind w:left="397"/>
      </w:pPr>
      <w:r w:rsidRPr="0092094C">
        <w:rPr>
          <w:rFonts w:hint="eastAsia"/>
        </w:rPr>
        <w:t>２．準会員は、一般社団法人日本環境メンテナンス協会の社員になることにより、本会の正会員となることができる。</w:t>
      </w:r>
    </w:p>
    <w:p w:rsidR="00C93355" w:rsidRPr="0092094C" w:rsidRDefault="00C93355" w:rsidP="00C93355">
      <w:pPr>
        <w:pStyle w:val="a2"/>
        <w:numPr>
          <w:ilvl w:val="0"/>
          <w:numId w:val="0"/>
        </w:numPr>
        <w:ind w:left="851" w:hanging="454"/>
      </w:pPr>
      <w:r w:rsidRPr="0092094C">
        <w:rPr>
          <w:rFonts w:hint="eastAsia"/>
        </w:rPr>
        <w:t xml:space="preserve">　</w:t>
      </w:r>
    </w:p>
    <w:p w:rsidR="00C93355" w:rsidRPr="0092094C" w:rsidRDefault="00C93355" w:rsidP="00C93355"/>
    <w:p w:rsidR="00C93355" w:rsidRPr="0092094C" w:rsidRDefault="00C93355" w:rsidP="00C93355">
      <w:pPr>
        <w:pStyle w:val="af"/>
      </w:pPr>
      <w:r w:rsidRPr="0092094C">
        <w:rPr>
          <w:rFonts w:hint="eastAsia"/>
        </w:rPr>
        <w:t>（会費）</w:t>
      </w:r>
    </w:p>
    <w:p w:rsidR="00C93355" w:rsidRPr="0092094C" w:rsidRDefault="00C93355" w:rsidP="00C93355">
      <w:pPr>
        <w:pStyle w:val="a1"/>
      </w:pPr>
      <w:r w:rsidRPr="0092094C">
        <w:rPr>
          <w:rFonts w:hint="eastAsia"/>
        </w:rPr>
        <w:t>会員は、会費を負担する。会費の額は細則に定める。</w:t>
      </w:r>
    </w:p>
    <w:p w:rsidR="0094335B" w:rsidRPr="0092094C" w:rsidRDefault="0090643A" w:rsidP="00C93355">
      <w:pPr>
        <w:pStyle w:val="a1"/>
        <w:numPr>
          <w:ilvl w:val="0"/>
          <w:numId w:val="0"/>
        </w:numPr>
        <w:ind w:firstLineChars="200" w:firstLine="420"/>
      </w:pPr>
      <w:r w:rsidRPr="0092094C">
        <w:rPr>
          <w:rFonts w:hint="eastAsia"/>
        </w:rPr>
        <w:t>２．既に納入された</w:t>
      </w:r>
      <w:r w:rsidR="00C93355" w:rsidRPr="0092094C">
        <w:rPr>
          <w:rFonts w:hint="eastAsia"/>
        </w:rPr>
        <w:t>会費については</w:t>
      </w:r>
      <w:r w:rsidR="0094335B" w:rsidRPr="0092094C">
        <w:rPr>
          <w:rFonts w:hint="eastAsia"/>
        </w:rPr>
        <w:t>、理由の如何に関わらずこれを返却しない</w:t>
      </w:r>
    </w:p>
    <w:p w:rsidR="0094335B" w:rsidRPr="0092094C" w:rsidRDefault="0094335B" w:rsidP="00C93355">
      <w:pPr>
        <w:pStyle w:val="a1"/>
        <w:numPr>
          <w:ilvl w:val="0"/>
          <w:numId w:val="0"/>
        </w:numPr>
        <w:ind w:firstLineChars="200" w:firstLine="420"/>
      </w:pPr>
    </w:p>
    <w:p w:rsidR="00F63215" w:rsidRPr="0092094C" w:rsidRDefault="00F63215" w:rsidP="00F63215"/>
    <w:p w:rsidR="0094335B" w:rsidRPr="0092094C" w:rsidRDefault="0094335B" w:rsidP="0094335B">
      <w:pPr>
        <w:pStyle w:val="af"/>
      </w:pPr>
      <w:r w:rsidRPr="0092094C">
        <w:rPr>
          <w:rFonts w:hint="eastAsia"/>
        </w:rPr>
        <w:lastRenderedPageBreak/>
        <w:t>（事業収入）</w:t>
      </w:r>
    </w:p>
    <w:p w:rsidR="0094335B" w:rsidRPr="0092094C" w:rsidRDefault="0094335B" w:rsidP="00001030">
      <w:pPr>
        <w:pStyle w:val="a1"/>
      </w:pPr>
      <w:r w:rsidRPr="0092094C">
        <w:rPr>
          <w:rFonts w:hint="eastAsia"/>
        </w:rPr>
        <w:t>事業収入とは会</w:t>
      </w:r>
      <w:r w:rsidR="00B13D1B" w:rsidRPr="0092094C">
        <w:rPr>
          <w:rFonts w:hint="eastAsia"/>
        </w:rPr>
        <w:t>費以外の収入を言う。その内容はセミナー、研修、イベントの開催による収入、その他コンサルティング業務</w:t>
      </w:r>
      <w:r w:rsidRPr="0092094C">
        <w:rPr>
          <w:rFonts w:hint="eastAsia"/>
        </w:rPr>
        <w:t>、出版</w:t>
      </w:r>
      <w:r w:rsidR="00183A1E" w:rsidRPr="0092094C">
        <w:rPr>
          <w:rFonts w:hint="eastAsia"/>
        </w:rPr>
        <w:t>及び</w:t>
      </w:r>
      <w:r w:rsidRPr="0092094C">
        <w:rPr>
          <w:rFonts w:hint="eastAsia"/>
        </w:rPr>
        <w:t>教材の</w:t>
      </w:r>
      <w:r w:rsidR="00183A1E" w:rsidRPr="0092094C">
        <w:rPr>
          <w:rFonts w:hint="eastAsia"/>
        </w:rPr>
        <w:t>発行・</w:t>
      </w:r>
      <w:r w:rsidRPr="0092094C">
        <w:rPr>
          <w:rFonts w:hint="eastAsia"/>
        </w:rPr>
        <w:t>販売等の収入を言う</w:t>
      </w:r>
      <w:r w:rsidR="00001030" w:rsidRPr="0092094C">
        <w:rPr>
          <w:rFonts w:hint="eastAsia"/>
        </w:rPr>
        <w:t>。</w:t>
      </w:r>
    </w:p>
    <w:p w:rsidR="0094335B" w:rsidRPr="0092094C" w:rsidRDefault="0094335B" w:rsidP="00001030">
      <w:pPr>
        <w:pStyle w:val="a1"/>
        <w:numPr>
          <w:ilvl w:val="0"/>
          <w:numId w:val="0"/>
        </w:numPr>
        <w:ind w:leftChars="300" w:left="850" w:hangingChars="105" w:hanging="220"/>
      </w:pPr>
      <w:r w:rsidRPr="0092094C">
        <w:rPr>
          <w:rFonts w:hint="eastAsia"/>
        </w:rPr>
        <w:t>２．既に納入された事業収入については、理由の如何に関わらずこれを返却しない</w:t>
      </w:r>
    </w:p>
    <w:p w:rsidR="0094335B" w:rsidRPr="0092094C" w:rsidRDefault="0094335B" w:rsidP="0094335B"/>
    <w:p w:rsidR="00C93355" w:rsidRPr="0092094C" w:rsidRDefault="00001030" w:rsidP="00001030">
      <w:pPr>
        <w:pStyle w:val="a1"/>
        <w:numPr>
          <w:ilvl w:val="0"/>
          <w:numId w:val="0"/>
        </w:numPr>
        <w:ind w:leftChars="300" w:left="840" w:hangingChars="100" w:hanging="210"/>
      </w:pPr>
      <w:r w:rsidRPr="0092094C">
        <w:rPr>
          <w:rFonts w:hint="eastAsia"/>
        </w:rPr>
        <w:t>３．</w:t>
      </w:r>
      <w:r w:rsidR="00C93355" w:rsidRPr="0092094C">
        <w:rPr>
          <w:rFonts w:hint="eastAsia"/>
        </w:rPr>
        <w:t>準会員は、一般社団法人日本環境メンテナンス協会の社員になることにより、本会の正会員となることができる。</w:t>
      </w:r>
    </w:p>
    <w:p w:rsidR="00AB44FA" w:rsidRPr="0092094C" w:rsidRDefault="00AB44FA" w:rsidP="00876DC9">
      <w:pPr>
        <w:pStyle w:val="a2"/>
        <w:numPr>
          <w:ilvl w:val="0"/>
          <w:numId w:val="0"/>
        </w:numPr>
        <w:ind w:left="397"/>
      </w:pPr>
    </w:p>
    <w:p w:rsidR="00183A1E" w:rsidRPr="0092094C" w:rsidRDefault="00183A1E" w:rsidP="00183A1E">
      <w:pPr>
        <w:pStyle w:val="af"/>
      </w:pPr>
      <w:r w:rsidRPr="0092094C">
        <w:rPr>
          <w:rFonts w:hint="eastAsia"/>
        </w:rPr>
        <w:t>（退会）</w:t>
      </w:r>
    </w:p>
    <w:p w:rsidR="00183A1E" w:rsidRPr="0092094C" w:rsidRDefault="00183A1E" w:rsidP="00001030">
      <w:pPr>
        <w:pStyle w:val="a1"/>
      </w:pPr>
      <w:r w:rsidRPr="0092094C">
        <w:rPr>
          <w:rFonts w:hint="eastAsia"/>
        </w:rPr>
        <w:t>正会員は本会の定款に従って本会の社員でなくなった時は、本会を退会する。</w:t>
      </w:r>
    </w:p>
    <w:p w:rsidR="00183A1E" w:rsidRPr="0092094C" w:rsidRDefault="00183A1E" w:rsidP="00001030">
      <w:pPr>
        <w:pStyle w:val="a1"/>
        <w:numPr>
          <w:ilvl w:val="0"/>
          <w:numId w:val="0"/>
        </w:numPr>
        <w:ind w:leftChars="300" w:left="850" w:hangingChars="105" w:hanging="220"/>
      </w:pPr>
      <w:r w:rsidRPr="0092094C">
        <w:rPr>
          <w:rFonts w:hint="eastAsia"/>
        </w:rPr>
        <w:t>２．準会員は</w:t>
      </w:r>
      <w:r w:rsidRPr="0092094C">
        <w:rPr>
          <w:rFonts w:hint="eastAsia"/>
        </w:rPr>
        <w:t>1</w:t>
      </w:r>
      <w:r w:rsidRPr="0092094C">
        <w:rPr>
          <w:rFonts w:hint="eastAsia"/>
        </w:rPr>
        <w:t>カ月以上前までに退会届を提出して、本会を退会することができる。</w:t>
      </w:r>
    </w:p>
    <w:p w:rsidR="00183A1E" w:rsidRPr="0092094C" w:rsidRDefault="00183A1E" w:rsidP="00001030">
      <w:pPr>
        <w:pStyle w:val="a1"/>
        <w:numPr>
          <w:ilvl w:val="0"/>
          <w:numId w:val="0"/>
        </w:numPr>
        <w:ind w:leftChars="302" w:left="844" w:hangingChars="100" w:hanging="210"/>
      </w:pPr>
      <w:r w:rsidRPr="0092094C">
        <w:rPr>
          <w:rFonts w:hint="eastAsia"/>
        </w:rPr>
        <w:t>３．準会員が次の各号の一つに該当するに至った場合は、退会届の提出がなくても退会したものとみなす。</w:t>
      </w:r>
    </w:p>
    <w:p w:rsidR="00183A1E" w:rsidRPr="0092094C" w:rsidRDefault="00183A1E" w:rsidP="00183A1E">
      <w:pPr>
        <w:pStyle w:val="a3"/>
        <w:numPr>
          <w:ilvl w:val="3"/>
          <w:numId w:val="7"/>
        </w:numPr>
      </w:pPr>
      <w:r w:rsidRPr="0092094C">
        <w:rPr>
          <w:rFonts w:hint="eastAsia"/>
        </w:rPr>
        <w:t>死亡または解散</w:t>
      </w:r>
    </w:p>
    <w:p w:rsidR="00183A1E" w:rsidRPr="0092094C" w:rsidRDefault="00183A1E" w:rsidP="00183A1E">
      <w:pPr>
        <w:pStyle w:val="a3"/>
        <w:numPr>
          <w:ilvl w:val="3"/>
          <w:numId w:val="7"/>
        </w:numPr>
      </w:pPr>
      <w:r w:rsidRPr="0092094C">
        <w:rPr>
          <w:rFonts w:hint="eastAsia"/>
        </w:rPr>
        <w:t>破産、民事再生、会社更生もしくは特別清算の申立をし、もしくは申立を受けた時、または解散したとき。</w:t>
      </w:r>
    </w:p>
    <w:p w:rsidR="00183A1E" w:rsidRPr="0092094C" w:rsidRDefault="00183A1E" w:rsidP="00183A1E">
      <w:pPr>
        <w:pStyle w:val="a3"/>
        <w:numPr>
          <w:ilvl w:val="3"/>
          <w:numId w:val="7"/>
        </w:numPr>
      </w:pPr>
      <w:r w:rsidRPr="0092094C">
        <w:rPr>
          <w:rFonts w:hint="eastAsia"/>
        </w:rPr>
        <w:t>会費、その他本会に納めるべき費用等が期限までに支払われなかったとき</w:t>
      </w:r>
    </w:p>
    <w:p w:rsidR="00183A1E" w:rsidRPr="0092094C" w:rsidRDefault="00183A1E" w:rsidP="00183A1E">
      <w:pPr>
        <w:pStyle w:val="a3"/>
        <w:numPr>
          <w:ilvl w:val="0"/>
          <w:numId w:val="0"/>
        </w:numPr>
        <w:ind w:left="1247"/>
      </w:pPr>
    </w:p>
    <w:p w:rsidR="00183A1E" w:rsidRPr="0092094C" w:rsidRDefault="00183A1E" w:rsidP="00183A1E">
      <w:pPr>
        <w:pStyle w:val="af"/>
      </w:pPr>
      <w:r w:rsidRPr="0092094C">
        <w:rPr>
          <w:rFonts w:hint="eastAsia"/>
        </w:rPr>
        <w:t>（除名）</w:t>
      </w:r>
    </w:p>
    <w:p w:rsidR="00183A1E" w:rsidRPr="0092094C" w:rsidRDefault="00183A1E" w:rsidP="00183A1E">
      <w:pPr>
        <w:pStyle w:val="a1"/>
      </w:pPr>
      <w:r w:rsidRPr="0092094C">
        <w:rPr>
          <w:rFonts w:hint="eastAsia"/>
        </w:rPr>
        <w:t>会員が、本会の名誉を著しく毀損し、または設立の趣旨に反する行為をなしたるときは、</w:t>
      </w:r>
      <w:r w:rsidR="00001030" w:rsidRPr="0092094C">
        <w:rPr>
          <w:rFonts w:hint="eastAsia"/>
        </w:rPr>
        <w:t>正会員は本会の社員総会の決議によって、準会員は理事会の決議によ</w:t>
      </w:r>
      <w:r w:rsidRPr="0092094C">
        <w:rPr>
          <w:rFonts w:hint="eastAsia"/>
        </w:rPr>
        <w:t xml:space="preserve">って除名することができる。　　　　　　　　</w:t>
      </w:r>
    </w:p>
    <w:p w:rsidR="00183A1E" w:rsidRPr="0092094C" w:rsidRDefault="00183A1E" w:rsidP="00183A1E"/>
    <w:p w:rsidR="00183A1E" w:rsidRPr="0092094C" w:rsidRDefault="00183A1E" w:rsidP="00183A1E">
      <w:pPr>
        <w:pStyle w:val="a0"/>
        <w:spacing w:before="180" w:after="180"/>
      </w:pPr>
      <w:r w:rsidRPr="0092094C">
        <w:rPr>
          <w:rFonts w:hint="eastAsia"/>
        </w:rPr>
        <w:t>会議</w:t>
      </w:r>
    </w:p>
    <w:p w:rsidR="00183A1E" w:rsidRPr="0092094C" w:rsidRDefault="00183A1E" w:rsidP="00183A1E"/>
    <w:p w:rsidR="00183A1E" w:rsidRPr="0092094C" w:rsidRDefault="00183A1E" w:rsidP="00183A1E">
      <w:pPr>
        <w:pStyle w:val="af"/>
      </w:pPr>
      <w:r w:rsidRPr="0092094C">
        <w:rPr>
          <w:rFonts w:hint="eastAsia"/>
        </w:rPr>
        <w:t>（会議）</w:t>
      </w:r>
    </w:p>
    <w:p w:rsidR="00183A1E" w:rsidRPr="0092094C" w:rsidRDefault="00183A1E" w:rsidP="00183A1E">
      <w:pPr>
        <w:pStyle w:val="a1"/>
      </w:pPr>
      <w:r w:rsidRPr="0092094C">
        <w:rPr>
          <w:rFonts w:hint="eastAsia"/>
        </w:rPr>
        <w:t xml:space="preserve">　会議は、定款に定める社員総会（定時総会及び臨時総会）、理事会のほか、本会則に定める委員会等とする。　　　　　　　　</w:t>
      </w:r>
    </w:p>
    <w:p w:rsidR="00183A1E" w:rsidRPr="0092094C" w:rsidRDefault="00183A1E" w:rsidP="00183A1E">
      <w:pPr>
        <w:pStyle w:val="a1"/>
        <w:numPr>
          <w:ilvl w:val="0"/>
          <w:numId w:val="0"/>
        </w:numPr>
      </w:pPr>
    </w:p>
    <w:p w:rsidR="00183A1E" w:rsidRPr="0092094C" w:rsidRDefault="00183A1E" w:rsidP="00183A1E">
      <w:pPr>
        <w:pStyle w:val="af"/>
      </w:pPr>
      <w:r w:rsidRPr="0092094C">
        <w:rPr>
          <w:rFonts w:hint="eastAsia"/>
        </w:rPr>
        <w:t>（議決）</w:t>
      </w:r>
    </w:p>
    <w:p w:rsidR="003004E1" w:rsidRPr="0092094C" w:rsidRDefault="00183A1E" w:rsidP="00001030">
      <w:pPr>
        <w:pStyle w:val="a1"/>
      </w:pPr>
      <w:r w:rsidRPr="0092094C">
        <w:rPr>
          <w:rFonts w:hint="eastAsia"/>
        </w:rPr>
        <w:t xml:space="preserve">　各会議の議事は、本会の定款及び法令に定めがない限り、出席者の過半数の議決による。　　</w:t>
      </w:r>
    </w:p>
    <w:p w:rsidR="00183A1E" w:rsidRPr="0092094C" w:rsidRDefault="00183A1E" w:rsidP="00183A1E">
      <w:pPr>
        <w:pStyle w:val="a1"/>
        <w:numPr>
          <w:ilvl w:val="0"/>
          <w:numId w:val="0"/>
        </w:numPr>
        <w:ind w:left="851"/>
      </w:pPr>
      <w:r w:rsidRPr="0092094C">
        <w:rPr>
          <w:rFonts w:hint="eastAsia"/>
        </w:rPr>
        <w:t xml:space="preserve">　　　　　　</w:t>
      </w:r>
    </w:p>
    <w:p w:rsidR="00183A1E" w:rsidRPr="0092094C" w:rsidRDefault="003004E1" w:rsidP="00183A1E">
      <w:pPr>
        <w:pStyle w:val="af"/>
      </w:pPr>
      <w:r w:rsidRPr="0092094C">
        <w:rPr>
          <w:rFonts w:hint="eastAsia"/>
        </w:rPr>
        <w:t>（委員会及び臨時委員会</w:t>
      </w:r>
      <w:r w:rsidR="00183A1E" w:rsidRPr="0092094C">
        <w:rPr>
          <w:rFonts w:hint="eastAsia"/>
        </w:rPr>
        <w:t>）</w:t>
      </w:r>
    </w:p>
    <w:p w:rsidR="003004E1" w:rsidRPr="0092094C" w:rsidRDefault="00183A1E" w:rsidP="00183A1E">
      <w:pPr>
        <w:pStyle w:val="a1"/>
      </w:pPr>
      <w:r w:rsidRPr="0092094C">
        <w:rPr>
          <w:rFonts w:hint="eastAsia"/>
        </w:rPr>
        <w:t xml:space="preserve">　</w:t>
      </w:r>
      <w:r w:rsidR="003004E1" w:rsidRPr="0092094C">
        <w:rPr>
          <w:rFonts w:hint="eastAsia"/>
        </w:rPr>
        <w:t>本会に、目的及び事業達成のため、次の委員会を設ける</w:t>
      </w:r>
    </w:p>
    <w:p w:rsidR="003004E1" w:rsidRPr="0092094C" w:rsidRDefault="003004E1" w:rsidP="00183A1E">
      <w:pPr>
        <w:pStyle w:val="a3"/>
      </w:pPr>
      <w:r w:rsidRPr="0092094C">
        <w:rPr>
          <w:rFonts w:hint="eastAsia"/>
        </w:rPr>
        <w:t>広報・普及委員会</w:t>
      </w:r>
    </w:p>
    <w:p w:rsidR="003004E1" w:rsidRPr="0092094C" w:rsidRDefault="003004E1" w:rsidP="003004E1">
      <w:pPr>
        <w:pStyle w:val="a3"/>
      </w:pPr>
      <w:r w:rsidRPr="0092094C">
        <w:rPr>
          <w:rFonts w:hint="eastAsia"/>
        </w:rPr>
        <w:t>流通委員会</w:t>
      </w:r>
    </w:p>
    <w:p w:rsidR="003004E1" w:rsidRPr="0092094C" w:rsidRDefault="0048140C" w:rsidP="003004E1">
      <w:pPr>
        <w:pStyle w:val="a3"/>
      </w:pPr>
      <w:proofErr w:type="spellStart"/>
      <w:r w:rsidRPr="0092094C">
        <w:t>t</w:t>
      </w:r>
      <w:r w:rsidR="00A73C8B" w:rsidRPr="0092094C">
        <w:t>o</w:t>
      </w:r>
      <w:r w:rsidR="00346C4F" w:rsidRPr="0092094C">
        <w:t>be</w:t>
      </w:r>
      <w:proofErr w:type="spellEnd"/>
      <w:r w:rsidR="00346C4F" w:rsidRPr="0092094C">
        <w:rPr>
          <w:rFonts w:hint="eastAsia"/>
        </w:rPr>
        <w:t>会</w:t>
      </w:r>
    </w:p>
    <w:p w:rsidR="003004E1" w:rsidRPr="0092094C" w:rsidRDefault="003004E1" w:rsidP="003004E1">
      <w:pPr>
        <w:pStyle w:val="a1"/>
        <w:numPr>
          <w:ilvl w:val="0"/>
          <w:numId w:val="0"/>
        </w:numPr>
        <w:ind w:leftChars="200" w:left="840" w:hangingChars="200" w:hanging="420"/>
      </w:pPr>
      <w:r w:rsidRPr="0092094C">
        <w:rPr>
          <w:rFonts w:hint="eastAsia"/>
        </w:rPr>
        <w:t xml:space="preserve">　２．目的及び業務の遂行上必要な場合には、理事会は一年を超えない期間に限って臨時委員会を設置することができる。但し、理事会はこの期間を延長することができる。</w:t>
      </w:r>
    </w:p>
    <w:p w:rsidR="00F63215" w:rsidRPr="0092094C" w:rsidRDefault="00F63215" w:rsidP="00F63215"/>
    <w:p w:rsidR="003004E1" w:rsidRPr="0092094C" w:rsidRDefault="003004E1" w:rsidP="003004E1">
      <w:pPr>
        <w:ind w:left="840" w:hangingChars="400" w:hanging="840"/>
      </w:pPr>
      <w:r w:rsidRPr="0092094C">
        <w:rPr>
          <w:rFonts w:hint="eastAsia"/>
        </w:rPr>
        <w:lastRenderedPageBreak/>
        <w:t xml:space="preserve">　　　　３．委員会の委員長は理事会において理事の中から（ただし必要があるときは理事以外の者から）選任し、委員長は理事会の承認により委員（若干名）を指名する。委員長及び委員の任期は</w:t>
      </w:r>
      <w:r w:rsidRPr="0092094C">
        <w:rPr>
          <w:rFonts w:hint="eastAsia"/>
        </w:rPr>
        <w:t>2</w:t>
      </w:r>
      <w:r w:rsidRPr="0092094C">
        <w:rPr>
          <w:rFonts w:hint="eastAsia"/>
        </w:rPr>
        <w:t>年とする。ただし再任を妨げない。</w:t>
      </w:r>
    </w:p>
    <w:p w:rsidR="009E342D" w:rsidRPr="0092094C" w:rsidRDefault="009E342D" w:rsidP="003004E1">
      <w:pPr>
        <w:ind w:left="840" w:hangingChars="400" w:hanging="840"/>
      </w:pPr>
      <w:r w:rsidRPr="0092094C">
        <w:rPr>
          <w:rFonts w:hint="eastAsia"/>
        </w:rPr>
        <w:t xml:space="preserve">　　　　４．委員会及び臨時委員会の運営については、理事会において別に定める委員会運営要綱による。</w:t>
      </w:r>
    </w:p>
    <w:p w:rsidR="00344DC3" w:rsidRPr="0092094C" w:rsidRDefault="00344DC3" w:rsidP="00344DC3">
      <w:pPr>
        <w:pStyle w:val="a0"/>
        <w:numPr>
          <w:ilvl w:val="0"/>
          <w:numId w:val="0"/>
        </w:numPr>
        <w:spacing w:before="180" w:after="180"/>
        <w:ind w:left="567" w:hanging="567"/>
        <w:jc w:val="both"/>
      </w:pPr>
    </w:p>
    <w:p w:rsidR="00B44764" w:rsidRPr="0092094C" w:rsidRDefault="00965077" w:rsidP="00B44764">
      <w:pPr>
        <w:pStyle w:val="a0"/>
        <w:spacing w:before="180" w:after="180"/>
      </w:pPr>
      <w:r w:rsidRPr="0092094C">
        <w:rPr>
          <w:rFonts w:hint="eastAsia"/>
        </w:rPr>
        <w:t>理事</w:t>
      </w:r>
      <w:r w:rsidR="009E342D" w:rsidRPr="0092094C">
        <w:rPr>
          <w:rFonts w:hint="eastAsia"/>
        </w:rPr>
        <w:t>、顧問及び参与</w:t>
      </w:r>
    </w:p>
    <w:p w:rsidR="00EA54F2" w:rsidRPr="0092094C" w:rsidRDefault="00EA54F2" w:rsidP="00346C4F">
      <w:pPr>
        <w:pStyle w:val="af"/>
      </w:pPr>
    </w:p>
    <w:p w:rsidR="00965077" w:rsidRPr="0092094C" w:rsidRDefault="00965077" w:rsidP="00965077">
      <w:pPr>
        <w:rPr>
          <w:b/>
          <w:sz w:val="22"/>
        </w:rPr>
      </w:pPr>
      <w:r w:rsidRPr="0092094C">
        <w:rPr>
          <w:rFonts w:hint="eastAsia"/>
          <w:b/>
          <w:sz w:val="22"/>
        </w:rPr>
        <w:t>（理事）</w:t>
      </w:r>
    </w:p>
    <w:p w:rsidR="00585516" w:rsidRPr="0092094C" w:rsidRDefault="00585516" w:rsidP="00585516">
      <w:r w:rsidRPr="0092094C">
        <w:rPr>
          <w:rFonts w:hint="eastAsia"/>
        </w:rPr>
        <w:t xml:space="preserve">第１２条　</w:t>
      </w:r>
      <w:bookmarkStart w:id="1" w:name="_Hlk11145627"/>
      <w:r w:rsidR="00071EA0" w:rsidRPr="0092094C">
        <w:rPr>
          <w:rFonts w:hint="eastAsia"/>
        </w:rPr>
        <w:t>理事</w:t>
      </w:r>
      <w:r w:rsidR="00B44764" w:rsidRPr="0092094C">
        <w:rPr>
          <w:rFonts w:hint="eastAsia"/>
        </w:rPr>
        <w:t>については、</w:t>
      </w:r>
      <w:r w:rsidRPr="0092094C">
        <w:rPr>
          <w:rFonts w:hint="eastAsia"/>
        </w:rPr>
        <w:t>定款に定める外、以下の通りとする。</w:t>
      </w:r>
    </w:p>
    <w:p w:rsidR="006D0CCB" w:rsidRPr="0092094C" w:rsidRDefault="00585516" w:rsidP="00965077">
      <w:pPr>
        <w:ind w:left="1050" w:hangingChars="500" w:hanging="1050"/>
      </w:pPr>
      <w:r w:rsidRPr="0092094C">
        <w:rPr>
          <w:rFonts w:hint="eastAsia"/>
        </w:rPr>
        <w:t xml:space="preserve">　　　２．　　</w:t>
      </w:r>
      <w:r w:rsidR="00965077" w:rsidRPr="0092094C">
        <w:rPr>
          <w:rFonts w:hint="eastAsia"/>
        </w:rPr>
        <w:t>理事</w:t>
      </w:r>
      <w:r w:rsidR="00B44764" w:rsidRPr="0092094C">
        <w:rPr>
          <w:rFonts w:hint="eastAsia"/>
        </w:rPr>
        <w:t>の</w:t>
      </w:r>
      <w:r w:rsidRPr="0092094C">
        <w:rPr>
          <w:rFonts w:hint="eastAsia"/>
        </w:rPr>
        <w:t>選任については、社員総会による過半数の議決とする。候補者は立候補又は社員による推薦とする。</w:t>
      </w:r>
    </w:p>
    <w:p w:rsidR="00585516" w:rsidRPr="0092094C" w:rsidRDefault="00B44764" w:rsidP="00B44764">
      <w:pPr>
        <w:ind w:left="1050" w:hangingChars="500" w:hanging="1050"/>
      </w:pPr>
      <w:r w:rsidRPr="0092094C">
        <w:rPr>
          <w:rFonts w:hint="eastAsia"/>
        </w:rPr>
        <w:t xml:space="preserve">　　　３．　　</w:t>
      </w:r>
      <w:r w:rsidR="00965077" w:rsidRPr="0092094C">
        <w:rPr>
          <w:rFonts w:hint="eastAsia"/>
        </w:rPr>
        <w:t>理事の要件は</w:t>
      </w:r>
      <w:r w:rsidRPr="0092094C">
        <w:rPr>
          <w:rFonts w:hint="eastAsia"/>
        </w:rPr>
        <w:t>以下の通りとする。</w:t>
      </w:r>
    </w:p>
    <w:p w:rsidR="006D0CCB" w:rsidRPr="0092094C" w:rsidRDefault="00585516" w:rsidP="00965077">
      <w:pPr>
        <w:ind w:left="1050" w:hangingChars="500" w:hanging="1050"/>
      </w:pPr>
      <w:r w:rsidRPr="0092094C">
        <w:rPr>
          <w:rFonts w:hint="eastAsia"/>
        </w:rPr>
        <w:t xml:space="preserve">　　　　　　</w:t>
      </w:r>
      <w:r w:rsidR="00D01E0E" w:rsidRPr="0092094C">
        <w:rPr>
          <w:rFonts w:hint="eastAsia"/>
        </w:rPr>
        <w:t xml:space="preserve">　</w:t>
      </w:r>
      <w:r w:rsidR="00346C4F" w:rsidRPr="0092094C">
        <w:rPr>
          <w:rFonts w:hint="eastAsia"/>
        </w:rPr>
        <w:t xml:space="preserve">　</w:t>
      </w:r>
      <w:r w:rsidR="005A60B6" w:rsidRPr="0092094C">
        <w:rPr>
          <w:rFonts w:hint="eastAsia"/>
        </w:rPr>
        <w:t xml:space="preserve">　</w:t>
      </w:r>
      <w:r w:rsidR="005A60B6" w:rsidRPr="0092094C">
        <w:rPr>
          <w:rFonts w:hint="eastAsia"/>
        </w:rPr>
        <w:t>5</w:t>
      </w:r>
      <w:r w:rsidR="005A60B6" w:rsidRPr="0092094C">
        <w:rPr>
          <w:rFonts w:hint="eastAsia"/>
        </w:rPr>
        <w:t>名以上</w:t>
      </w:r>
      <w:r w:rsidR="005A60B6" w:rsidRPr="0092094C">
        <w:rPr>
          <w:rFonts w:hint="eastAsia"/>
        </w:rPr>
        <w:t>10</w:t>
      </w:r>
      <w:r w:rsidR="005A60B6" w:rsidRPr="0092094C">
        <w:rPr>
          <w:rFonts w:hint="eastAsia"/>
        </w:rPr>
        <w:t>名以下</w:t>
      </w:r>
    </w:p>
    <w:p w:rsidR="005A60B6" w:rsidRPr="0092094C" w:rsidRDefault="00B44764" w:rsidP="005A60B6">
      <w:pPr>
        <w:ind w:left="1050" w:hangingChars="500" w:hanging="1050"/>
      </w:pPr>
      <w:r w:rsidRPr="0092094C">
        <w:rPr>
          <w:rFonts w:hint="eastAsia"/>
        </w:rPr>
        <w:t xml:space="preserve">　　　４．</w:t>
      </w:r>
      <w:r w:rsidR="005A60B6" w:rsidRPr="0092094C">
        <w:rPr>
          <w:rFonts w:hint="eastAsia"/>
        </w:rPr>
        <w:t xml:space="preserve">　</w:t>
      </w:r>
      <w:r w:rsidR="005A60B6" w:rsidRPr="0092094C">
        <w:rPr>
          <w:rFonts w:hint="eastAsia"/>
        </w:rPr>
        <w:t xml:space="preserve"> </w:t>
      </w:r>
      <w:r w:rsidR="005A60B6" w:rsidRPr="0092094C">
        <w:rPr>
          <w:rFonts w:hint="eastAsia"/>
        </w:rPr>
        <w:t>理事</w:t>
      </w:r>
      <w:r w:rsidR="00965077" w:rsidRPr="0092094C">
        <w:rPr>
          <w:rFonts w:hint="eastAsia"/>
        </w:rPr>
        <w:t>による理事会を設置し</w:t>
      </w:r>
      <w:r w:rsidR="00071EA0" w:rsidRPr="0092094C">
        <w:rPr>
          <w:rFonts w:hint="eastAsia"/>
        </w:rPr>
        <w:t>、</w:t>
      </w:r>
      <w:r w:rsidR="00965077" w:rsidRPr="0092094C">
        <w:rPr>
          <w:rFonts w:hint="eastAsia"/>
        </w:rPr>
        <w:t>理事の中から</w:t>
      </w:r>
      <w:r w:rsidR="006D0CCB" w:rsidRPr="0092094C">
        <w:rPr>
          <w:rFonts w:hint="eastAsia"/>
        </w:rPr>
        <w:t>各役職を</w:t>
      </w:r>
      <w:r w:rsidR="003310DA" w:rsidRPr="0092094C">
        <w:rPr>
          <w:rFonts w:hint="eastAsia"/>
        </w:rPr>
        <w:t>選任</w:t>
      </w:r>
      <w:r w:rsidR="006D0CCB" w:rsidRPr="0092094C">
        <w:rPr>
          <w:rFonts w:hint="eastAsia"/>
        </w:rPr>
        <w:t>する。</w:t>
      </w:r>
      <w:r w:rsidR="00071EA0" w:rsidRPr="0092094C">
        <w:rPr>
          <w:rFonts w:hint="eastAsia"/>
        </w:rPr>
        <w:t>選任</w:t>
      </w:r>
      <w:r w:rsidR="005A60B6" w:rsidRPr="0092094C">
        <w:rPr>
          <w:rFonts w:hint="eastAsia"/>
        </w:rPr>
        <w:t>については、理事会による過半数の議決とする。候補者は立候補又は理事による推薦とする。</w:t>
      </w:r>
    </w:p>
    <w:p w:rsidR="005A60B6" w:rsidRPr="0092094C" w:rsidRDefault="005A60B6" w:rsidP="005A60B6">
      <w:pPr>
        <w:ind w:left="1050" w:hangingChars="500" w:hanging="1050"/>
      </w:pPr>
      <w:r w:rsidRPr="0092094C">
        <w:rPr>
          <w:rFonts w:hint="eastAsia"/>
        </w:rPr>
        <w:t xml:space="preserve">　　　５．　　</w:t>
      </w:r>
      <w:r w:rsidR="006D0CCB" w:rsidRPr="0092094C">
        <w:rPr>
          <w:rFonts w:hint="eastAsia"/>
        </w:rPr>
        <w:t>役職</w:t>
      </w:r>
      <w:r w:rsidRPr="0092094C">
        <w:rPr>
          <w:rFonts w:hint="eastAsia"/>
        </w:rPr>
        <w:t>は以下の通りとする。</w:t>
      </w:r>
    </w:p>
    <w:p w:rsidR="005A60B6" w:rsidRPr="0092094C" w:rsidRDefault="005A60B6" w:rsidP="005A60B6">
      <w:pPr>
        <w:ind w:leftChars="400" w:left="1050" w:hangingChars="100" w:hanging="210"/>
      </w:pPr>
      <w:r w:rsidRPr="0092094C">
        <w:rPr>
          <w:rFonts w:hint="eastAsia"/>
        </w:rPr>
        <w:t>（１）　理事長</w:t>
      </w:r>
      <w:r w:rsidR="00D01E0E" w:rsidRPr="0092094C">
        <w:rPr>
          <w:rFonts w:hint="eastAsia"/>
        </w:rPr>
        <w:t xml:space="preserve">     1</w:t>
      </w:r>
      <w:r w:rsidR="006D0CCB" w:rsidRPr="0092094C">
        <w:rPr>
          <w:rFonts w:hint="eastAsia"/>
        </w:rPr>
        <w:t>名　　必須</w:t>
      </w:r>
    </w:p>
    <w:p w:rsidR="005A60B6" w:rsidRPr="0092094C" w:rsidRDefault="005A60B6" w:rsidP="005A60B6">
      <w:pPr>
        <w:ind w:left="1050" w:hangingChars="500" w:hanging="1050"/>
      </w:pPr>
      <w:r w:rsidRPr="0092094C">
        <w:rPr>
          <w:rFonts w:hint="eastAsia"/>
        </w:rPr>
        <w:t xml:space="preserve">　　　　　　（２）　副理事長</w:t>
      </w:r>
      <w:r w:rsidR="006D0CCB" w:rsidRPr="0092094C">
        <w:rPr>
          <w:rFonts w:hint="eastAsia"/>
        </w:rPr>
        <w:t xml:space="preserve">　</w:t>
      </w:r>
      <w:r w:rsidR="00D01E0E" w:rsidRPr="0092094C">
        <w:rPr>
          <w:rFonts w:hint="eastAsia"/>
        </w:rPr>
        <w:t xml:space="preserve">  1</w:t>
      </w:r>
      <w:r w:rsidR="006D0CCB" w:rsidRPr="0092094C">
        <w:rPr>
          <w:rFonts w:hint="eastAsia"/>
        </w:rPr>
        <w:t>名　　必須</w:t>
      </w:r>
    </w:p>
    <w:p w:rsidR="006D0CCB" w:rsidRPr="0092094C" w:rsidRDefault="005A60B6" w:rsidP="006D0CCB">
      <w:pPr>
        <w:ind w:left="1050" w:hangingChars="500" w:hanging="1050"/>
      </w:pPr>
      <w:r w:rsidRPr="0092094C">
        <w:rPr>
          <w:rFonts w:hint="eastAsia"/>
        </w:rPr>
        <w:t xml:space="preserve">　　　　　　（３）　専務理事</w:t>
      </w:r>
      <w:r w:rsidR="00D01E0E" w:rsidRPr="0092094C">
        <w:rPr>
          <w:rFonts w:hint="eastAsia"/>
        </w:rPr>
        <w:t xml:space="preserve">  </w:t>
      </w:r>
      <w:r w:rsidR="006D0CCB" w:rsidRPr="0092094C">
        <w:rPr>
          <w:rFonts w:hint="eastAsia"/>
        </w:rPr>
        <w:t xml:space="preserve">　</w:t>
      </w:r>
      <w:r w:rsidR="006D0CCB" w:rsidRPr="0092094C">
        <w:rPr>
          <w:rFonts w:hint="eastAsia"/>
        </w:rPr>
        <w:t>1</w:t>
      </w:r>
      <w:r w:rsidR="006D0CCB" w:rsidRPr="0092094C">
        <w:rPr>
          <w:rFonts w:hint="eastAsia"/>
        </w:rPr>
        <w:t>名　　必須ではなく任意</w:t>
      </w:r>
    </w:p>
    <w:p w:rsidR="005A60B6" w:rsidRPr="0092094C" w:rsidRDefault="005A60B6" w:rsidP="005A60B6">
      <w:pPr>
        <w:ind w:left="1050" w:hangingChars="500" w:hanging="1050"/>
      </w:pPr>
      <w:r w:rsidRPr="0092094C">
        <w:rPr>
          <w:rFonts w:hint="eastAsia"/>
        </w:rPr>
        <w:t xml:space="preserve">　　　　　　（４）　常務理事</w:t>
      </w:r>
      <w:r w:rsidR="00D01E0E" w:rsidRPr="0092094C">
        <w:rPr>
          <w:rFonts w:hint="eastAsia"/>
        </w:rPr>
        <w:t xml:space="preserve">  </w:t>
      </w:r>
      <w:r w:rsidR="006D0CCB" w:rsidRPr="0092094C">
        <w:rPr>
          <w:rFonts w:hint="eastAsia"/>
        </w:rPr>
        <w:t xml:space="preserve">　</w:t>
      </w:r>
      <w:r w:rsidR="006D0CCB" w:rsidRPr="0092094C">
        <w:rPr>
          <w:rFonts w:hint="eastAsia"/>
        </w:rPr>
        <w:t>1</w:t>
      </w:r>
      <w:r w:rsidR="006D0CCB" w:rsidRPr="0092094C">
        <w:rPr>
          <w:rFonts w:hint="eastAsia"/>
        </w:rPr>
        <w:t>名　　必須ではなく任意</w:t>
      </w:r>
    </w:p>
    <w:p w:rsidR="005A60B6" w:rsidRPr="0092094C" w:rsidRDefault="005A60B6" w:rsidP="005A60B6">
      <w:pPr>
        <w:ind w:left="1050" w:hangingChars="500" w:hanging="1050"/>
      </w:pPr>
      <w:r w:rsidRPr="0092094C">
        <w:rPr>
          <w:rFonts w:hint="eastAsia"/>
        </w:rPr>
        <w:t xml:space="preserve">　　　　　　（５）　事務局長</w:t>
      </w:r>
      <w:r w:rsidR="00D01E0E" w:rsidRPr="0092094C">
        <w:rPr>
          <w:rFonts w:hint="eastAsia"/>
        </w:rPr>
        <w:t xml:space="preserve">  </w:t>
      </w:r>
      <w:r w:rsidR="006D0CCB" w:rsidRPr="0092094C">
        <w:rPr>
          <w:rFonts w:hint="eastAsia"/>
        </w:rPr>
        <w:t xml:space="preserve">　</w:t>
      </w:r>
      <w:r w:rsidR="006D0CCB" w:rsidRPr="0092094C">
        <w:rPr>
          <w:rFonts w:hint="eastAsia"/>
        </w:rPr>
        <w:t>1</w:t>
      </w:r>
      <w:r w:rsidR="006D0CCB" w:rsidRPr="0092094C">
        <w:rPr>
          <w:rFonts w:hint="eastAsia"/>
        </w:rPr>
        <w:t>名　　必須</w:t>
      </w:r>
    </w:p>
    <w:p w:rsidR="00673144" w:rsidRPr="0092094C" w:rsidRDefault="005A60B6" w:rsidP="006F087B">
      <w:pPr>
        <w:ind w:left="1050" w:hangingChars="500" w:hanging="1050"/>
      </w:pPr>
      <w:r w:rsidRPr="0092094C">
        <w:rPr>
          <w:rFonts w:hint="eastAsia"/>
        </w:rPr>
        <w:t xml:space="preserve">　　　　　　（６）　</w:t>
      </w:r>
      <w:r w:rsidR="006D0CCB" w:rsidRPr="0092094C">
        <w:rPr>
          <w:rFonts w:hint="eastAsia"/>
        </w:rPr>
        <w:t xml:space="preserve">副事務局長　</w:t>
      </w:r>
      <w:r w:rsidR="006D0CCB" w:rsidRPr="0092094C">
        <w:rPr>
          <w:rFonts w:hint="eastAsia"/>
        </w:rPr>
        <w:t>1</w:t>
      </w:r>
      <w:r w:rsidR="006D0CCB" w:rsidRPr="0092094C">
        <w:rPr>
          <w:rFonts w:hint="eastAsia"/>
        </w:rPr>
        <w:t xml:space="preserve">名　</w:t>
      </w:r>
      <w:r w:rsidR="00D01E0E" w:rsidRPr="0092094C">
        <w:rPr>
          <w:rFonts w:hint="eastAsia"/>
        </w:rPr>
        <w:t xml:space="preserve"> </w:t>
      </w:r>
      <w:r w:rsidR="006D0CCB" w:rsidRPr="0092094C">
        <w:rPr>
          <w:rFonts w:hint="eastAsia"/>
        </w:rPr>
        <w:t>必須</w:t>
      </w:r>
    </w:p>
    <w:p w:rsidR="00D01E0E" w:rsidRPr="0092094C" w:rsidRDefault="00D01E0E" w:rsidP="00D01E0E">
      <w:pPr>
        <w:ind w:left="1050" w:hangingChars="500" w:hanging="1050"/>
      </w:pPr>
      <w:r w:rsidRPr="0092094C">
        <w:rPr>
          <w:rFonts w:hint="eastAsia"/>
        </w:rPr>
        <w:t xml:space="preserve">　　　　　　（７）　会計担当</w:t>
      </w:r>
      <w:r w:rsidRPr="0092094C">
        <w:rPr>
          <w:rFonts w:hint="eastAsia"/>
        </w:rPr>
        <w:t xml:space="preserve">   1</w:t>
      </w:r>
      <w:r w:rsidRPr="0092094C">
        <w:rPr>
          <w:rFonts w:hint="eastAsia"/>
        </w:rPr>
        <w:t>名　　必須</w:t>
      </w:r>
    </w:p>
    <w:p w:rsidR="00965077" w:rsidRPr="0092094C" w:rsidRDefault="00965077" w:rsidP="005A60B6">
      <w:pPr>
        <w:ind w:left="1050" w:hangingChars="500" w:hanging="1050"/>
      </w:pPr>
      <w:r w:rsidRPr="0092094C">
        <w:rPr>
          <w:rFonts w:hint="eastAsia"/>
        </w:rPr>
        <w:t xml:space="preserve">　　　６．　　任期は２年とし、再任は可とする。</w:t>
      </w:r>
    </w:p>
    <w:bookmarkEnd w:id="1"/>
    <w:p w:rsidR="00346C4F" w:rsidRPr="0092094C" w:rsidRDefault="00346C4F" w:rsidP="00346C4F">
      <w:pPr>
        <w:pStyle w:val="af"/>
      </w:pPr>
    </w:p>
    <w:p w:rsidR="00346C4F" w:rsidRPr="0092094C" w:rsidRDefault="00346C4F" w:rsidP="00346C4F">
      <w:pPr>
        <w:rPr>
          <w:b/>
          <w:bCs/>
          <w:sz w:val="22"/>
        </w:rPr>
      </w:pPr>
      <w:r w:rsidRPr="0092094C">
        <w:rPr>
          <w:rFonts w:hint="eastAsia"/>
          <w:b/>
          <w:bCs/>
          <w:sz w:val="22"/>
        </w:rPr>
        <w:t>（顧問及び参与）</w:t>
      </w:r>
    </w:p>
    <w:p w:rsidR="00EA54F2" w:rsidRPr="0092094C" w:rsidRDefault="00346C4F" w:rsidP="0048140C">
      <w:pPr>
        <w:pStyle w:val="a1"/>
        <w:numPr>
          <w:ilvl w:val="0"/>
          <w:numId w:val="0"/>
        </w:numPr>
        <w:ind w:left="840" w:hangingChars="400" w:hanging="840"/>
        <w:jc w:val="left"/>
      </w:pPr>
      <w:r w:rsidRPr="0092094C">
        <w:rPr>
          <w:rFonts w:hint="eastAsia"/>
        </w:rPr>
        <w:t>第</w:t>
      </w:r>
      <w:r w:rsidR="0048140C" w:rsidRPr="0092094C">
        <w:rPr>
          <w:rFonts w:hint="eastAsia"/>
        </w:rPr>
        <w:t>１３</w:t>
      </w:r>
      <w:r w:rsidRPr="0092094C">
        <w:rPr>
          <w:rFonts w:hint="eastAsia"/>
        </w:rPr>
        <w:t>条</w:t>
      </w:r>
      <w:r w:rsidR="0048140C" w:rsidRPr="0092094C">
        <w:rPr>
          <w:rFonts w:hint="eastAsia"/>
        </w:rPr>
        <w:t xml:space="preserve">　</w:t>
      </w:r>
      <w:r w:rsidR="00EA54F2" w:rsidRPr="0092094C">
        <w:rPr>
          <w:rFonts w:hint="eastAsia"/>
        </w:rPr>
        <w:t>本会の運営に関する重要な事項について理事長の諮問にあたるため、本会に顧問及び参与をおくことができる。</w:t>
      </w:r>
    </w:p>
    <w:p w:rsidR="00EA54F2" w:rsidRPr="0092094C" w:rsidRDefault="00EA54F2" w:rsidP="00EA54F2">
      <w:r w:rsidRPr="0092094C">
        <w:rPr>
          <w:rFonts w:hint="eastAsia"/>
        </w:rPr>
        <w:t xml:space="preserve">　　　　２．顧問及び参与は理事会の承認を得て理事長が委嘱する。</w:t>
      </w:r>
    </w:p>
    <w:p w:rsidR="00EA54F2" w:rsidRPr="0092094C" w:rsidRDefault="00EA54F2" w:rsidP="00EA54F2"/>
    <w:p w:rsidR="003310DA" w:rsidRPr="0092094C" w:rsidRDefault="003310DA" w:rsidP="003310DA">
      <w:pPr>
        <w:rPr>
          <w:b/>
          <w:bCs/>
          <w:sz w:val="22"/>
        </w:rPr>
      </w:pPr>
      <w:r w:rsidRPr="0092094C">
        <w:rPr>
          <w:rFonts w:hint="eastAsia"/>
          <w:b/>
          <w:bCs/>
          <w:sz w:val="22"/>
        </w:rPr>
        <w:t>（役員の報酬）</w:t>
      </w:r>
    </w:p>
    <w:p w:rsidR="00673144" w:rsidRPr="0092094C" w:rsidRDefault="003310DA" w:rsidP="00673144">
      <w:r w:rsidRPr="0092094C">
        <w:rPr>
          <w:rFonts w:hint="eastAsia"/>
        </w:rPr>
        <w:t>第１４条　理事、顧問、参与の報酬は社員総会で定められた金額内で、理事会がこれを定める。</w:t>
      </w:r>
    </w:p>
    <w:p w:rsidR="00673144" w:rsidRPr="0092094C" w:rsidRDefault="00673144" w:rsidP="00673144">
      <w:pPr>
        <w:ind w:firstLineChars="200" w:firstLine="420"/>
      </w:pPr>
      <w:r w:rsidRPr="0092094C">
        <w:rPr>
          <w:rFonts w:hint="eastAsia"/>
        </w:rPr>
        <w:t xml:space="preserve">２．　</w:t>
      </w:r>
      <w:r w:rsidR="003310DA" w:rsidRPr="0092094C">
        <w:rPr>
          <w:rFonts w:hint="eastAsia"/>
        </w:rPr>
        <w:t>報酬額は、理事会に</w:t>
      </w:r>
      <w:r w:rsidR="00B85A16" w:rsidRPr="0092094C">
        <w:rPr>
          <w:rFonts w:hint="eastAsia"/>
        </w:rPr>
        <w:t>おいて都度に</w:t>
      </w:r>
      <w:r w:rsidR="003310DA" w:rsidRPr="0092094C">
        <w:rPr>
          <w:rFonts w:hint="eastAsia"/>
        </w:rPr>
        <w:t>報告され</w:t>
      </w:r>
      <w:r w:rsidR="00B85A16" w:rsidRPr="0092094C">
        <w:rPr>
          <w:rFonts w:hint="eastAsia"/>
        </w:rPr>
        <w:t>る。</w:t>
      </w:r>
    </w:p>
    <w:p w:rsidR="003310DA" w:rsidRPr="0092094C" w:rsidRDefault="00673144" w:rsidP="00673144">
      <w:pPr>
        <w:ind w:leftChars="200" w:left="840" w:hangingChars="200" w:hanging="420"/>
      </w:pPr>
      <w:r w:rsidRPr="0092094C">
        <w:rPr>
          <w:rFonts w:hint="eastAsia"/>
        </w:rPr>
        <w:t xml:space="preserve">３．　</w:t>
      </w:r>
      <w:r w:rsidR="003310DA" w:rsidRPr="0092094C">
        <w:rPr>
          <w:rFonts w:hint="eastAsia"/>
        </w:rPr>
        <w:t>退職慰労金については</w:t>
      </w:r>
      <w:r w:rsidR="00B85A16" w:rsidRPr="0092094C">
        <w:rPr>
          <w:rFonts w:hint="eastAsia"/>
        </w:rPr>
        <w:t>理事会において</w:t>
      </w:r>
      <w:r w:rsidR="003310DA" w:rsidRPr="0092094C">
        <w:rPr>
          <w:rFonts w:hint="eastAsia"/>
        </w:rPr>
        <w:t>定めるものとする。</w:t>
      </w:r>
    </w:p>
    <w:p w:rsidR="00965077" w:rsidRPr="0092094C" w:rsidRDefault="00965077" w:rsidP="00965077"/>
    <w:p w:rsidR="00702D61" w:rsidRPr="0092094C" w:rsidRDefault="00965077" w:rsidP="00702D61">
      <w:pPr>
        <w:rPr>
          <w:b/>
          <w:bCs/>
          <w:sz w:val="22"/>
        </w:rPr>
      </w:pPr>
      <w:r w:rsidRPr="0092094C">
        <w:rPr>
          <w:rFonts w:hint="eastAsia"/>
          <w:b/>
          <w:bCs/>
          <w:sz w:val="22"/>
        </w:rPr>
        <w:t>（役員の解任）</w:t>
      </w:r>
      <w:r w:rsidR="00B85A16" w:rsidRPr="0092094C">
        <w:rPr>
          <w:rFonts w:hint="eastAsia"/>
          <w:b/>
          <w:bCs/>
          <w:sz w:val="22"/>
        </w:rPr>
        <w:t xml:space="preserve">　</w:t>
      </w:r>
    </w:p>
    <w:p w:rsidR="00B85A16" w:rsidRPr="0092094C" w:rsidRDefault="00B85A16" w:rsidP="00702D61">
      <w:pPr>
        <w:ind w:left="840" w:hangingChars="400" w:hanging="840"/>
      </w:pPr>
      <w:r w:rsidRPr="0092094C">
        <w:rPr>
          <w:rFonts w:hint="eastAsia"/>
        </w:rPr>
        <w:t>第１５条　理事、顧問、参与の解任について、本人の都合によるものや何らかの事情により解任の必要が生じた場合は、理事会の過半数の議決により解任とすることができる。</w:t>
      </w:r>
    </w:p>
    <w:p w:rsidR="00B85A16" w:rsidRPr="0092094C" w:rsidRDefault="00B85A16" w:rsidP="00702D61"/>
    <w:p w:rsidR="001301DD" w:rsidRPr="0092094C" w:rsidRDefault="001301DD" w:rsidP="001301DD">
      <w:pPr>
        <w:pStyle w:val="a0"/>
        <w:spacing w:before="180" w:after="180"/>
      </w:pPr>
      <w:r w:rsidRPr="0092094C">
        <w:rPr>
          <w:rFonts w:hint="eastAsia"/>
        </w:rPr>
        <w:t>事務局等</w:t>
      </w:r>
    </w:p>
    <w:p w:rsidR="001301DD" w:rsidRPr="0092094C" w:rsidRDefault="001301DD" w:rsidP="001301DD"/>
    <w:p w:rsidR="005B5E7A" w:rsidRPr="0092094C" w:rsidRDefault="001301DD" w:rsidP="005B5E7A">
      <w:pPr>
        <w:pStyle w:val="af"/>
      </w:pPr>
      <w:r w:rsidRPr="0092094C">
        <w:rPr>
          <w:rFonts w:hint="eastAsia"/>
        </w:rPr>
        <w:t>（事務局の運営）</w:t>
      </w:r>
    </w:p>
    <w:p w:rsidR="005B5E7A" w:rsidRPr="0092094C" w:rsidRDefault="00702D61" w:rsidP="00702D61">
      <w:pPr>
        <w:pStyle w:val="a1"/>
        <w:numPr>
          <w:ilvl w:val="0"/>
          <w:numId w:val="0"/>
        </w:numPr>
        <w:ind w:left="851" w:hanging="851"/>
      </w:pPr>
      <w:r w:rsidRPr="0092094C">
        <w:rPr>
          <w:rFonts w:hint="eastAsia"/>
        </w:rPr>
        <w:t xml:space="preserve">第１６条　</w:t>
      </w:r>
      <w:r w:rsidR="005B5E7A" w:rsidRPr="0092094C">
        <w:rPr>
          <w:rFonts w:hint="eastAsia"/>
        </w:rPr>
        <w:t>協会の円滑な運営を目的に事務局を設置する。</w:t>
      </w:r>
    </w:p>
    <w:p w:rsidR="001301DD" w:rsidRPr="0092094C" w:rsidRDefault="001301DD" w:rsidP="005B5E7A">
      <w:pPr>
        <w:pStyle w:val="a1"/>
        <w:numPr>
          <w:ilvl w:val="0"/>
          <w:numId w:val="0"/>
        </w:numPr>
        <w:ind w:firstLineChars="400" w:firstLine="840"/>
      </w:pPr>
      <w:r w:rsidRPr="0092094C">
        <w:rPr>
          <w:rFonts w:hint="eastAsia"/>
        </w:rPr>
        <w:t xml:space="preserve">事務局の運営に関する規則類は、別に定める事務局内部規則（以下「内規」という。）に基づく。　</w:t>
      </w:r>
    </w:p>
    <w:p w:rsidR="001301DD" w:rsidRPr="0092094C" w:rsidRDefault="001301DD" w:rsidP="001301DD">
      <w:pPr>
        <w:pStyle w:val="a2"/>
      </w:pPr>
      <w:r w:rsidRPr="0092094C">
        <w:rPr>
          <w:rFonts w:hint="eastAsia"/>
        </w:rPr>
        <w:t>内規は理事長の承認の下に</w:t>
      </w:r>
      <w:r w:rsidR="005B5E7A" w:rsidRPr="0092094C">
        <w:rPr>
          <w:rFonts w:hint="eastAsia"/>
        </w:rPr>
        <w:t>事務局長</w:t>
      </w:r>
      <w:r w:rsidRPr="0092094C">
        <w:rPr>
          <w:rFonts w:hint="eastAsia"/>
        </w:rPr>
        <w:t>が作成し、制定及び改廃に際しては理事会の承認を得る。</w:t>
      </w:r>
    </w:p>
    <w:p w:rsidR="001301DD" w:rsidRPr="0092094C" w:rsidRDefault="001301DD" w:rsidP="001301DD">
      <w:pPr>
        <w:pStyle w:val="a2"/>
      </w:pPr>
      <w:r w:rsidRPr="0092094C">
        <w:rPr>
          <w:rFonts w:hint="eastAsia"/>
        </w:rPr>
        <w:t>内規の改正・追加等については理事長の承認の下に</w:t>
      </w:r>
      <w:r w:rsidR="005B5E7A" w:rsidRPr="0092094C">
        <w:rPr>
          <w:rFonts w:hint="eastAsia"/>
        </w:rPr>
        <w:t>事務局長</w:t>
      </w:r>
      <w:r w:rsidRPr="0092094C">
        <w:rPr>
          <w:rFonts w:hint="eastAsia"/>
        </w:rPr>
        <w:t>が案を作成し、理事会に報告する。</w:t>
      </w:r>
    </w:p>
    <w:p w:rsidR="001301DD" w:rsidRPr="0092094C" w:rsidRDefault="001301DD" w:rsidP="001301DD">
      <w:pPr>
        <w:pStyle w:val="a2"/>
      </w:pPr>
      <w:r w:rsidRPr="0092094C">
        <w:rPr>
          <w:rFonts w:hint="eastAsia"/>
        </w:rPr>
        <w:t>内規は以下とする</w:t>
      </w:r>
      <w:r w:rsidR="005B5E7A" w:rsidRPr="0092094C">
        <w:rPr>
          <w:rFonts w:hint="eastAsia"/>
        </w:rPr>
        <w:t>。</w:t>
      </w:r>
    </w:p>
    <w:p w:rsidR="001301DD" w:rsidRPr="0092094C" w:rsidRDefault="001301DD" w:rsidP="001301DD">
      <w:pPr>
        <w:pStyle w:val="a3"/>
      </w:pPr>
      <w:r w:rsidRPr="0092094C">
        <w:rPr>
          <w:rFonts w:hint="eastAsia"/>
        </w:rPr>
        <w:t>雇用関係</w:t>
      </w:r>
    </w:p>
    <w:p w:rsidR="001301DD" w:rsidRPr="0092094C" w:rsidRDefault="001301DD" w:rsidP="001301DD">
      <w:pPr>
        <w:pStyle w:val="a4"/>
      </w:pPr>
      <w:r w:rsidRPr="0092094C">
        <w:rPr>
          <w:rFonts w:hint="eastAsia"/>
        </w:rPr>
        <w:t>就業規則</w:t>
      </w:r>
    </w:p>
    <w:p w:rsidR="001301DD" w:rsidRPr="0092094C" w:rsidRDefault="001301DD" w:rsidP="001301DD">
      <w:pPr>
        <w:pStyle w:val="a4"/>
      </w:pPr>
      <w:r w:rsidRPr="0092094C">
        <w:rPr>
          <w:rFonts w:hint="eastAsia"/>
        </w:rPr>
        <w:t>再雇用規定</w:t>
      </w:r>
    </w:p>
    <w:p w:rsidR="001301DD" w:rsidRPr="0092094C" w:rsidRDefault="001301DD" w:rsidP="001301DD">
      <w:pPr>
        <w:pStyle w:val="a4"/>
      </w:pPr>
      <w:r w:rsidRPr="0092094C">
        <w:rPr>
          <w:rFonts w:hint="eastAsia"/>
        </w:rPr>
        <w:t>賃金規則</w:t>
      </w:r>
    </w:p>
    <w:p w:rsidR="001301DD" w:rsidRPr="0092094C" w:rsidRDefault="001301DD" w:rsidP="001301DD">
      <w:pPr>
        <w:pStyle w:val="a3"/>
      </w:pPr>
      <w:r w:rsidRPr="0092094C">
        <w:rPr>
          <w:rFonts w:hint="eastAsia"/>
        </w:rPr>
        <w:t>会計関係</w:t>
      </w:r>
    </w:p>
    <w:p w:rsidR="001301DD" w:rsidRPr="0092094C" w:rsidRDefault="001301DD" w:rsidP="001301DD">
      <w:pPr>
        <w:pStyle w:val="a4"/>
      </w:pPr>
      <w:r w:rsidRPr="0092094C">
        <w:rPr>
          <w:rFonts w:hint="eastAsia"/>
        </w:rPr>
        <w:t>会計規定</w:t>
      </w:r>
    </w:p>
    <w:p w:rsidR="001301DD" w:rsidRPr="0092094C" w:rsidRDefault="001301DD" w:rsidP="001301DD">
      <w:pPr>
        <w:pStyle w:val="a4"/>
      </w:pPr>
      <w:r w:rsidRPr="0092094C">
        <w:rPr>
          <w:rFonts w:hint="eastAsia"/>
        </w:rPr>
        <w:t>稟議規定</w:t>
      </w:r>
    </w:p>
    <w:p w:rsidR="001301DD" w:rsidRPr="0092094C" w:rsidRDefault="001301DD" w:rsidP="001301DD">
      <w:pPr>
        <w:pStyle w:val="a3"/>
      </w:pPr>
      <w:r w:rsidRPr="0092094C">
        <w:rPr>
          <w:rFonts w:hint="eastAsia"/>
        </w:rPr>
        <w:t>その他</w:t>
      </w:r>
    </w:p>
    <w:p w:rsidR="001301DD" w:rsidRPr="0092094C" w:rsidRDefault="001301DD" w:rsidP="001301DD">
      <w:pPr>
        <w:pStyle w:val="a4"/>
      </w:pPr>
      <w:r w:rsidRPr="0092094C">
        <w:rPr>
          <w:rFonts w:hint="eastAsia"/>
        </w:rPr>
        <w:t>国内出張等旅費規程</w:t>
      </w:r>
    </w:p>
    <w:p w:rsidR="001301DD" w:rsidRPr="0092094C" w:rsidRDefault="001301DD" w:rsidP="001301DD">
      <w:pPr>
        <w:pStyle w:val="a4"/>
      </w:pPr>
      <w:r w:rsidRPr="0092094C">
        <w:rPr>
          <w:rFonts w:hint="eastAsia"/>
        </w:rPr>
        <w:t>役員及び委員等旅費規程</w:t>
      </w:r>
    </w:p>
    <w:p w:rsidR="001301DD" w:rsidRPr="0092094C" w:rsidRDefault="001301DD" w:rsidP="001301DD">
      <w:pPr>
        <w:pStyle w:val="a4"/>
      </w:pPr>
      <w:r w:rsidRPr="0092094C">
        <w:rPr>
          <w:rFonts w:hint="eastAsia"/>
        </w:rPr>
        <w:t>慶弔見舞金規定</w:t>
      </w:r>
    </w:p>
    <w:p w:rsidR="00EA54F2" w:rsidRPr="0092094C" w:rsidRDefault="00EA54F2" w:rsidP="00CB046A">
      <w:pPr>
        <w:pStyle w:val="a2"/>
        <w:numPr>
          <w:ilvl w:val="0"/>
          <w:numId w:val="0"/>
        </w:numPr>
      </w:pPr>
      <w:r w:rsidRPr="0092094C">
        <w:rPr>
          <w:rFonts w:hint="eastAsia"/>
        </w:rPr>
        <w:t xml:space="preserve">　</w:t>
      </w:r>
    </w:p>
    <w:p w:rsidR="00CB046A" w:rsidRPr="0092094C" w:rsidRDefault="00CB046A" w:rsidP="00CB046A">
      <w:pPr>
        <w:pStyle w:val="af"/>
      </w:pPr>
      <w:r w:rsidRPr="0092094C">
        <w:rPr>
          <w:rFonts w:hint="eastAsia"/>
        </w:rPr>
        <w:t>（業務の委託）</w:t>
      </w:r>
    </w:p>
    <w:p w:rsidR="00CB046A" w:rsidRPr="0092094C" w:rsidRDefault="00702D61" w:rsidP="00702D61">
      <w:pPr>
        <w:pStyle w:val="a1"/>
        <w:numPr>
          <w:ilvl w:val="0"/>
          <w:numId w:val="0"/>
        </w:numPr>
        <w:ind w:left="851" w:hanging="851"/>
      </w:pPr>
      <w:r w:rsidRPr="0092094C">
        <w:rPr>
          <w:rFonts w:hint="eastAsia"/>
        </w:rPr>
        <w:t xml:space="preserve">第１７条　</w:t>
      </w:r>
      <w:r w:rsidR="00CB046A" w:rsidRPr="0092094C">
        <w:rPr>
          <w:rFonts w:hint="eastAsia"/>
        </w:rPr>
        <w:t>事務局の業務は、理事会の承認によってその一部を他に委託することができる。</w:t>
      </w:r>
    </w:p>
    <w:p w:rsidR="00543171" w:rsidRPr="0092094C" w:rsidRDefault="00543171" w:rsidP="00543171"/>
    <w:p w:rsidR="00CB046A" w:rsidRPr="0092094C" w:rsidRDefault="00CB046A" w:rsidP="00CB046A">
      <w:pPr>
        <w:pStyle w:val="a0"/>
        <w:spacing w:before="180" w:after="180"/>
      </w:pPr>
      <w:r w:rsidRPr="0092094C">
        <w:rPr>
          <w:rFonts w:hint="eastAsia"/>
        </w:rPr>
        <w:t>資産および会計</w:t>
      </w:r>
    </w:p>
    <w:p w:rsidR="00CB046A" w:rsidRPr="0092094C" w:rsidRDefault="00CB046A" w:rsidP="00CB046A"/>
    <w:p w:rsidR="00CB046A" w:rsidRPr="0092094C" w:rsidRDefault="00CB046A" w:rsidP="00CB046A">
      <w:pPr>
        <w:pStyle w:val="af"/>
      </w:pPr>
      <w:r w:rsidRPr="0092094C">
        <w:rPr>
          <w:rFonts w:hint="eastAsia"/>
        </w:rPr>
        <w:t>（資産）</w:t>
      </w:r>
    </w:p>
    <w:p w:rsidR="00CB046A" w:rsidRPr="0092094C" w:rsidRDefault="00702D61" w:rsidP="00702D61">
      <w:pPr>
        <w:pStyle w:val="a1"/>
        <w:numPr>
          <w:ilvl w:val="0"/>
          <w:numId w:val="0"/>
        </w:numPr>
        <w:ind w:left="851" w:hanging="851"/>
      </w:pPr>
      <w:r w:rsidRPr="0092094C">
        <w:rPr>
          <w:rFonts w:hint="eastAsia"/>
        </w:rPr>
        <w:t xml:space="preserve">第１８条　</w:t>
      </w:r>
      <w:r w:rsidR="00CB046A" w:rsidRPr="0092094C">
        <w:rPr>
          <w:rFonts w:hint="eastAsia"/>
        </w:rPr>
        <w:t xml:space="preserve">本会の資産は次の収入による。　</w:t>
      </w:r>
    </w:p>
    <w:p w:rsidR="00CB046A" w:rsidRPr="0092094C" w:rsidRDefault="00CB046A" w:rsidP="00CB046A">
      <w:pPr>
        <w:pStyle w:val="a3"/>
      </w:pPr>
      <w:r w:rsidRPr="0092094C">
        <w:rPr>
          <w:rFonts w:hint="eastAsia"/>
        </w:rPr>
        <w:t>会費</w:t>
      </w:r>
    </w:p>
    <w:p w:rsidR="00CB046A" w:rsidRPr="0092094C" w:rsidRDefault="00CB046A" w:rsidP="00CB046A">
      <w:pPr>
        <w:pStyle w:val="a3"/>
      </w:pPr>
      <w:r w:rsidRPr="0092094C">
        <w:rPr>
          <w:rFonts w:hint="eastAsia"/>
        </w:rPr>
        <w:t>事業収入</w:t>
      </w:r>
    </w:p>
    <w:p w:rsidR="00CB046A" w:rsidRPr="0092094C" w:rsidRDefault="00CB046A" w:rsidP="00CB046A">
      <w:pPr>
        <w:pStyle w:val="a3"/>
      </w:pPr>
      <w:r w:rsidRPr="0092094C">
        <w:rPr>
          <w:rFonts w:hint="eastAsia"/>
        </w:rPr>
        <w:t>寄付金</w:t>
      </w:r>
    </w:p>
    <w:p w:rsidR="00CB046A" w:rsidRPr="0092094C" w:rsidRDefault="00CB046A" w:rsidP="00CB046A">
      <w:pPr>
        <w:pStyle w:val="a3"/>
      </w:pPr>
      <w:r w:rsidRPr="0092094C">
        <w:rPr>
          <w:rFonts w:hint="eastAsia"/>
        </w:rPr>
        <w:t>その他の収入</w:t>
      </w:r>
    </w:p>
    <w:p w:rsidR="00CB046A" w:rsidRPr="0092094C" w:rsidRDefault="00CB046A" w:rsidP="00CB046A">
      <w:pPr>
        <w:pStyle w:val="a3"/>
      </w:pPr>
      <w:r w:rsidRPr="0092094C">
        <w:rPr>
          <w:rFonts w:hint="eastAsia"/>
        </w:rPr>
        <w:t>資産より生ずる果実</w:t>
      </w:r>
    </w:p>
    <w:p w:rsidR="00CB046A" w:rsidRPr="0092094C" w:rsidRDefault="00CB046A" w:rsidP="00CB046A">
      <w:pPr>
        <w:pStyle w:val="a3"/>
        <w:numPr>
          <w:ilvl w:val="0"/>
          <w:numId w:val="0"/>
        </w:numPr>
      </w:pPr>
    </w:p>
    <w:p w:rsidR="00CB046A" w:rsidRPr="0092094C" w:rsidRDefault="00CB046A" w:rsidP="00CB046A">
      <w:pPr>
        <w:pStyle w:val="af"/>
      </w:pPr>
      <w:r w:rsidRPr="0092094C">
        <w:rPr>
          <w:rFonts w:hint="eastAsia"/>
        </w:rPr>
        <w:t>（資産の管理）</w:t>
      </w:r>
    </w:p>
    <w:p w:rsidR="00CB046A" w:rsidRPr="0092094C" w:rsidRDefault="00702D61" w:rsidP="00702D61">
      <w:pPr>
        <w:pStyle w:val="a1"/>
        <w:numPr>
          <w:ilvl w:val="0"/>
          <w:numId w:val="0"/>
        </w:numPr>
        <w:ind w:left="851" w:hanging="851"/>
      </w:pPr>
      <w:r w:rsidRPr="0092094C">
        <w:rPr>
          <w:rFonts w:hint="eastAsia"/>
        </w:rPr>
        <w:t>第１９条</w:t>
      </w:r>
      <w:r w:rsidR="00CB046A" w:rsidRPr="0092094C">
        <w:rPr>
          <w:rFonts w:hint="eastAsia"/>
        </w:rPr>
        <w:t xml:space="preserve">　本会の資産は理事長が管理し、その方法の基本原則は理事会によって定める。</w:t>
      </w:r>
    </w:p>
    <w:p w:rsidR="00CB046A" w:rsidRPr="0092094C" w:rsidRDefault="00CB046A" w:rsidP="00CB046A"/>
    <w:p w:rsidR="00702D61" w:rsidRPr="0092094C" w:rsidRDefault="00702D61" w:rsidP="00CB046A"/>
    <w:p w:rsidR="00CB046A" w:rsidRPr="0092094C" w:rsidRDefault="00CB046A" w:rsidP="00CB046A">
      <w:pPr>
        <w:pStyle w:val="af"/>
      </w:pPr>
      <w:r w:rsidRPr="0092094C">
        <w:rPr>
          <w:rFonts w:hint="eastAsia"/>
        </w:rPr>
        <w:lastRenderedPageBreak/>
        <w:t>（経費）</w:t>
      </w:r>
    </w:p>
    <w:p w:rsidR="00CB046A" w:rsidRPr="0092094C" w:rsidRDefault="00702D61" w:rsidP="00702D61">
      <w:pPr>
        <w:pStyle w:val="a1"/>
        <w:numPr>
          <w:ilvl w:val="0"/>
          <w:numId w:val="0"/>
        </w:numPr>
        <w:ind w:left="851" w:hanging="851"/>
      </w:pPr>
      <w:r w:rsidRPr="0092094C">
        <w:rPr>
          <w:rFonts w:hint="eastAsia"/>
        </w:rPr>
        <w:t xml:space="preserve">第２０条　</w:t>
      </w:r>
      <w:r w:rsidR="00CB046A" w:rsidRPr="0092094C">
        <w:rPr>
          <w:rFonts w:hint="eastAsia"/>
        </w:rPr>
        <w:t>本会の経費は資産を以って支弁する。</w:t>
      </w:r>
    </w:p>
    <w:p w:rsidR="00CB046A" w:rsidRPr="0092094C" w:rsidRDefault="00CB046A" w:rsidP="00CB046A"/>
    <w:p w:rsidR="00CB046A" w:rsidRPr="0092094C" w:rsidRDefault="00CB046A" w:rsidP="00CB046A">
      <w:pPr>
        <w:pStyle w:val="af"/>
      </w:pPr>
      <w:r w:rsidRPr="0092094C">
        <w:rPr>
          <w:rFonts w:hint="eastAsia"/>
        </w:rPr>
        <w:t>（会計年度）</w:t>
      </w:r>
    </w:p>
    <w:p w:rsidR="00CB046A" w:rsidRPr="0092094C" w:rsidRDefault="00702D61" w:rsidP="00702D61">
      <w:pPr>
        <w:pStyle w:val="a1"/>
        <w:numPr>
          <w:ilvl w:val="0"/>
          <w:numId w:val="0"/>
        </w:numPr>
        <w:ind w:left="851" w:hanging="851"/>
      </w:pPr>
      <w:r w:rsidRPr="0092094C">
        <w:rPr>
          <w:rFonts w:hint="eastAsia"/>
        </w:rPr>
        <w:t xml:space="preserve">第２１条　</w:t>
      </w:r>
      <w:r w:rsidR="00CB046A" w:rsidRPr="0092094C">
        <w:rPr>
          <w:rFonts w:hint="eastAsia"/>
        </w:rPr>
        <w:t>本会の事業会計年度は毎年</w:t>
      </w:r>
      <w:r w:rsidR="00696C33" w:rsidRPr="0092094C">
        <w:rPr>
          <w:rFonts w:hint="eastAsia"/>
        </w:rPr>
        <w:t>3</w:t>
      </w:r>
      <w:r w:rsidR="00CB046A" w:rsidRPr="0092094C">
        <w:rPr>
          <w:rFonts w:hint="eastAsia"/>
        </w:rPr>
        <w:t>月</w:t>
      </w:r>
      <w:r w:rsidR="00CB046A" w:rsidRPr="0092094C">
        <w:rPr>
          <w:rFonts w:hint="eastAsia"/>
        </w:rPr>
        <w:t>1</w:t>
      </w:r>
      <w:r w:rsidR="00CB046A" w:rsidRPr="0092094C">
        <w:rPr>
          <w:rFonts w:hint="eastAsia"/>
        </w:rPr>
        <w:t>日に始まり翌年の</w:t>
      </w:r>
      <w:r w:rsidR="00696C33" w:rsidRPr="0092094C">
        <w:rPr>
          <w:rFonts w:hint="eastAsia"/>
        </w:rPr>
        <w:t>2</w:t>
      </w:r>
      <w:r w:rsidR="00CB046A" w:rsidRPr="0092094C">
        <w:rPr>
          <w:rFonts w:hint="eastAsia"/>
        </w:rPr>
        <w:t>月</w:t>
      </w:r>
      <w:r w:rsidR="00696C33" w:rsidRPr="0092094C">
        <w:rPr>
          <w:rFonts w:hint="eastAsia"/>
        </w:rPr>
        <w:t>末</w:t>
      </w:r>
      <w:r w:rsidR="00CB046A" w:rsidRPr="0092094C">
        <w:rPr>
          <w:rFonts w:hint="eastAsia"/>
        </w:rPr>
        <w:t>日に終わる。</w:t>
      </w:r>
    </w:p>
    <w:p w:rsidR="00696C33" w:rsidRPr="0092094C" w:rsidRDefault="00696C33" w:rsidP="00696C33"/>
    <w:p w:rsidR="00F63215" w:rsidRPr="0092094C" w:rsidRDefault="00F63215" w:rsidP="00696C33"/>
    <w:p w:rsidR="00696C33" w:rsidRPr="0092094C" w:rsidRDefault="00696C33" w:rsidP="00696C33">
      <w:pPr>
        <w:pStyle w:val="af"/>
      </w:pPr>
      <w:r w:rsidRPr="0092094C">
        <w:rPr>
          <w:rFonts w:hint="eastAsia"/>
        </w:rPr>
        <w:t>（暫定措置）</w:t>
      </w:r>
    </w:p>
    <w:p w:rsidR="00696C33" w:rsidRPr="0092094C" w:rsidRDefault="00702D61" w:rsidP="00702D61">
      <w:pPr>
        <w:pStyle w:val="a1"/>
        <w:numPr>
          <w:ilvl w:val="0"/>
          <w:numId w:val="0"/>
        </w:numPr>
        <w:ind w:left="851" w:hanging="851"/>
      </w:pPr>
      <w:r w:rsidRPr="0092094C">
        <w:rPr>
          <w:rFonts w:hint="eastAsia"/>
        </w:rPr>
        <w:t xml:space="preserve">第２２条　</w:t>
      </w:r>
      <w:r w:rsidR="00696C33" w:rsidRPr="0092094C">
        <w:rPr>
          <w:rFonts w:hint="eastAsia"/>
        </w:rPr>
        <w:t>本会則の定めに関わらず、止むを得ない事由により予算が成立しない場合は、理事会の承認により、予算が成立するまでの期間、前年度の予算に準じた収入及び支出を実行することができる。</w:t>
      </w:r>
    </w:p>
    <w:p w:rsidR="00696C33" w:rsidRPr="0092094C" w:rsidRDefault="00696C33" w:rsidP="00696C33">
      <w:pPr>
        <w:ind w:firstLineChars="400" w:firstLine="840"/>
      </w:pPr>
      <w:r w:rsidRPr="0092094C">
        <w:rPr>
          <w:rFonts w:hint="eastAsia"/>
        </w:rPr>
        <w:t>２．前項の収入及び支出については、新たなに成立した予算の収入及び支出とみなす。</w:t>
      </w:r>
    </w:p>
    <w:p w:rsidR="00696C33" w:rsidRPr="0092094C" w:rsidRDefault="00696C33" w:rsidP="00696C33">
      <w:pPr>
        <w:ind w:firstLineChars="400" w:firstLine="840"/>
      </w:pPr>
    </w:p>
    <w:p w:rsidR="00696C33" w:rsidRPr="0092094C" w:rsidRDefault="00696C33" w:rsidP="00696C33">
      <w:pPr>
        <w:pStyle w:val="a0"/>
        <w:numPr>
          <w:ilvl w:val="0"/>
          <w:numId w:val="0"/>
        </w:numPr>
        <w:spacing w:before="180" w:after="180"/>
        <w:ind w:left="567" w:hanging="567"/>
      </w:pPr>
      <w:r w:rsidRPr="0092094C">
        <w:rPr>
          <w:rFonts w:hint="eastAsia"/>
        </w:rPr>
        <w:t>附則</w:t>
      </w:r>
    </w:p>
    <w:p w:rsidR="00696C33" w:rsidRPr="0092094C" w:rsidRDefault="00696C33" w:rsidP="00696C33"/>
    <w:p w:rsidR="00696C33" w:rsidRPr="0092094C" w:rsidRDefault="00696C33" w:rsidP="00696C33">
      <w:pPr>
        <w:pStyle w:val="a1"/>
        <w:numPr>
          <w:ilvl w:val="0"/>
          <w:numId w:val="0"/>
        </w:numPr>
      </w:pPr>
      <w:r w:rsidRPr="0092094C">
        <w:rPr>
          <w:rFonts w:hint="eastAsia"/>
        </w:rPr>
        <w:t>第</w:t>
      </w:r>
      <w:r w:rsidRPr="0092094C">
        <w:rPr>
          <w:rFonts w:hint="eastAsia"/>
        </w:rPr>
        <w:t>1</w:t>
      </w:r>
      <w:r w:rsidRPr="0092094C">
        <w:rPr>
          <w:rFonts w:hint="eastAsia"/>
        </w:rPr>
        <w:t xml:space="preserve">条　　本会則の改廃は理事会の議決による。　</w:t>
      </w:r>
    </w:p>
    <w:p w:rsidR="00B15190" w:rsidRPr="0092094C" w:rsidRDefault="00B15190" w:rsidP="00F64CFE"/>
    <w:p w:rsidR="00B15190" w:rsidRPr="0092094C" w:rsidRDefault="00B15190" w:rsidP="00B15190">
      <w:pPr>
        <w:jc w:val="right"/>
      </w:pPr>
      <w:r w:rsidRPr="0092094C">
        <w:rPr>
          <w:rFonts w:hint="eastAsia"/>
        </w:rPr>
        <w:t>以上</w:t>
      </w:r>
    </w:p>
    <w:sectPr w:rsidR="00B15190" w:rsidRPr="0092094C" w:rsidSect="0041760F">
      <w:headerReference w:type="even" r:id="rId8"/>
      <w:headerReference w:type="default" r:id="rId9"/>
      <w:headerReference w:type="first" r:id="rId10"/>
      <w:pgSz w:w="11906" w:h="16838"/>
      <w:pgMar w:top="1134" w:right="1134" w:bottom="1134" w:left="1418" w:header="567" w:footer="74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1F9" w:rsidRDefault="00CA41F9" w:rsidP="0041760F">
      <w:pPr>
        <w:spacing w:line="240" w:lineRule="auto"/>
      </w:pPr>
      <w:r>
        <w:separator/>
      </w:r>
    </w:p>
  </w:endnote>
  <w:endnote w:type="continuationSeparator" w:id="0">
    <w:p w:rsidR="00CA41F9" w:rsidRDefault="00CA41F9" w:rsidP="00417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1F9" w:rsidRDefault="00CA41F9" w:rsidP="0041760F">
      <w:pPr>
        <w:spacing w:line="240" w:lineRule="auto"/>
      </w:pPr>
      <w:r>
        <w:separator/>
      </w:r>
    </w:p>
  </w:footnote>
  <w:footnote w:type="continuationSeparator" w:id="0">
    <w:p w:rsidR="00CA41F9" w:rsidRDefault="00CA41F9" w:rsidP="004176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17" w:rsidRDefault="005C7E17">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17" w:rsidRDefault="005C7E17">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17" w:rsidRDefault="005C7E17">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1DDF"/>
    <w:multiLevelType w:val="multilevel"/>
    <w:tmpl w:val="378423EE"/>
    <w:numStyleLink w:val="a"/>
  </w:abstractNum>
  <w:abstractNum w:abstractNumId="1" w15:restartNumberingAfterBreak="0">
    <w:nsid w:val="0EC130F4"/>
    <w:multiLevelType w:val="multilevel"/>
    <w:tmpl w:val="378423EE"/>
    <w:numStyleLink w:val="a"/>
  </w:abstractNum>
  <w:abstractNum w:abstractNumId="2" w15:restartNumberingAfterBreak="0">
    <w:nsid w:val="26276A85"/>
    <w:multiLevelType w:val="multilevel"/>
    <w:tmpl w:val="378423EE"/>
    <w:styleLink w:val="a"/>
    <w:lvl w:ilvl="0">
      <w:start w:val="1"/>
      <w:numFmt w:val="decimalFullWidth"/>
      <w:pStyle w:val="a0"/>
      <w:lvlText w:val="第%1章"/>
      <w:lvlJc w:val="center"/>
      <w:pPr>
        <w:ind w:left="567" w:hanging="567"/>
      </w:pPr>
      <w:rPr>
        <w:rFonts w:hint="default"/>
      </w:rPr>
    </w:lvl>
    <w:lvl w:ilvl="1">
      <w:start w:val="1"/>
      <w:numFmt w:val="decimalFullWidth"/>
      <w:lvlRestart w:val="0"/>
      <w:pStyle w:val="a1"/>
      <w:lvlText w:val="第%2条"/>
      <w:lvlJc w:val="left"/>
      <w:pPr>
        <w:ind w:left="851" w:hanging="851"/>
      </w:pPr>
      <w:rPr>
        <w:rFonts w:hint="eastAsia"/>
      </w:rPr>
    </w:lvl>
    <w:lvl w:ilvl="2">
      <w:start w:val="2"/>
      <w:numFmt w:val="decimalFullWidth"/>
      <w:pStyle w:val="a2"/>
      <w:lvlText w:val="%3．"/>
      <w:lvlJc w:val="left"/>
      <w:pPr>
        <w:ind w:left="454" w:hanging="57"/>
      </w:pPr>
      <w:rPr>
        <w:rFonts w:hint="eastAsia"/>
      </w:rPr>
    </w:lvl>
    <w:lvl w:ilvl="3">
      <w:start w:val="1"/>
      <w:numFmt w:val="decimalFullWidth"/>
      <w:pStyle w:val="a3"/>
      <w:lvlText w:val="（%4）"/>
      <w:lvlJc w:val="left"/>
      <w:pPr>
        <w:ind w:left="1247" w:hanging="567"/>
      </w:pPr>
      <w:rPr>
        <w:rFonts w:hint="eastAsia"/>
      </w:rPr>
    </w:lvl>
    <w:lvl w:ilvl="4">
      <w:start w:val="1"/>
      <w:numFmt w:val="decimalEnclosedCircle"/>
      <w:pStyle w:val="a4"/>
      <w:lvlText w:val="%5"/>
      <w:lvlJc w:val="left"/>
      <w:pPr>
        <w:ind w:left="1474" w:hanging="283"/>
      </w:pPr>
      <w:rPr>
        <w:rFonts w:hint="eastAsia"/>
      </w:rPr>
    </w:lvl>
    <w:lvl w:ilvl="5">
      <w:start w:val="1"/>
      <w:numFmt w:val="aiueoFullWidth"/>
      <w:pStyle w:val="a5"/>
      <w:lvlText w:val="(%6)"/>
      <w:lvlJc w:val="left"/>
      <w:pPr>
        <w:ind w:left="1985" w:hanging="454"/>
      </w:pPr>
      <w:rPr>
        <w:rFonts w:hint="eastAsia"/>
      </w:rPr>
    </w:lvl>
    <w:lvl w:ilvl="6">
      <w:start w:val="1"/>
      <w:numFmt w:val="decimal"/>
      <w:lvlText w:val="%7."/>
      <w:lvlJc w:val="left"/>
      <w:pPr>
        <w:ind w:left="4016" w:hanging="420"/>
      </w:pPr>
      <w:rPr>
        <w:rFonts w:hint="eastAsia"/>
      </w:rPr>
    </w:lvl>
    <w:lvl w:ilvl="7">
      <w:start w:val="1"/>
      <w:numFmt w:val="aiueoFullWidth"/>
      <w:lvlText w:val="(%8)"/>
      <w:lvlJc w:val="left"/>
      <w:pPr>
        <w:ind w:left="4436" w:hanging="420"/>
      </w:pPr>
      <w:rPr>
        <w:rFonts w:hint="eastAsia"/>
      </w:rPr>
    </w:lvl>
    <w:lvl w:ilvl="8">
      <w:start w:val="1"/>
      <w:numFmt w:val="decimalEnclosedCircle"/>
      <w:lvlText w:val="%9"/>
      <w:lvlJc w:val="left"/>
      <w:pPr>
        <w:ind w:left="4856" w:hanging="420"/>
      </w:pPr>
      <w:rPr>
        <w:rFonts w:hint="eastAsia"/>
      </w:rPr>
    </w:lvl>
  </w:abstractNum>
  <w:abstractNum w:abstractNumId="3" w15:restartNumberingAfterBreak="0">
    <w:nsid w:val="2EAC2C0F"/>
    <w:multiLevelType w:val="hybridMultilevel"/>
    <w:tmpl w:val="E2C2EAAC"/>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D70CFA"/>
    <w:multiLevelType w:val="hybridMultilevel"/>
    <w:tmpl w:val="09AE9F18"/>
    <w:lvl w:ilvl="0" w:tplc="04090001">
      <w:start w:val="1"/>
      <w:numFmt w:val="bullet"/>
      <w:lvlText w:val=""/>
      <w:lvlJc w:val="left"/>
      <w:pPr>
        <w:ind w:left="1611" w:hanging="420"/>
      </w:pPr>
      <w:rPr>
        <w:rFonts w:ascii="Wingdings" w:hAnsi="Wingdings" w:hint="default"/>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5" w15:restartNumberingAfterBreak="0">
    <w:nsid w:val="62285D10"/>
    <w:multiLevelType w:val="hybridMultilevel"/>
    <w:tmpl w:val="DF869F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lvlOverride w:ilvl="0">
      <w:lvl w:ilvl="0">
        <w:start w:val="1"/>
        <w:numFmt w:val="decimalFullWidth"/>
        <w:pStyle w:val="a0"/>
        <w:lvlText w:val="第%1章"/>
        <w:lvlJc w:val="center"/>
        <w:pPr>
          <w:ind w:left="3686" w:hanging="567"/>
        </w:pPr>
        <w:rPr>
          <w:rFonts w:hint="default"/>
        </w:rPr>
      </w:lvl>
    </w:lvlOverride>
    <w:lvlOverride w:ilvl="1">
      <w:lvl w:ilvl="1">
        <w:start w:val="1"/>
        <w:numFmt w:val="decimalFullWidth"/>
        <w:lvlRestart w:val="0"/>
        <w:pStyle w:val="a1"/>
        <w:lvlText w:val="第%2条"/>
        <w:lvlJc w:val="left"/>
        <w:pPr>
          <w:ind w:left="1418" w:hanging="851"/>
        </w:pPr>
        <w:rPr>
          <w:rFonts w:hint="eastAsia"/>
        </w:rPr>
      </w:lvl>
    </w:lvlOverride>
    <w:lvlOverride w:ilvl="2">
      <w:lvl w:ilvl="2">
        <w:start w:val="2"/>
        <w:numFmt w:val="decimalFullWidth"/>
        <w:pStyle w:val="a2"/>
        <w:lvlText w:val="%3．"/>
        <w:lvlJc w:val="left"/>
        <w:pPr>
          <w:ind w:left="454" w:hanging="57"/>
        </w:pPr>
        <w:rPr>
          <w:rFonts w:hint="eastAsia"/>
          <w:lang w:val="en-US"/>
        </w:rPr>
      </w:lvl>
    </w:lvlOverride>
    <w:lvlOverride w:ilvl="3">
      <w:lvl w:ilvl="3">
        <w:start w:val="1"/>
        <w:numFmt w:val="decimalFullWidth"/>
        <w:pStyle w:val="a3"/>
        <w:lvlText w:val="（%4）"/>
        <w:lvlJc w:val="left"/>
        <w:pPr>
          <w:ind w:left="1247" w:hanging="567"/>
        </w:pPr>
        <w:rPr>
          <w:rFonts w:hint="eastAsia"/>
        </w:rPr>
      </w:lvl>
    </w:lvlOverride>
    <w:lvlOverride w:ilvl="4">
      <w:lvl w:ilvl="4">
        <w:start w:val="1"/>
        <w:numFmt w:val="decimalEnclosedCircle"/>
        <w:pStyle w:val="a4"/>
        <w:lvlText w:val="%5"/>
        <w:lvlJc w:val="left"/>
        <w:pPr>
          <w:ind w:left="1474" w:hanging="283"/>
        </w:pPr>
        <w:rPr>
          <w:rFonts w:hint="eastAsia"/>
        </w:rPr>
      </w:lvl>
    </w:lvlOverride>
    <w:lvlOverride w:ilvl="5">
      <w:lvl w:ilvl="5">
        <w:start w:val="1"/>
        <w:numFmt w:val="aiueoFullWidth"/>
        <w:pStyle w:val="a5"/>
        <w:lvlText w:val="(%6)"/>
        <w:lvlJc w:val="left"/>
        <w:pPr>
          <w:ind w:left="1985" w:hanging="454"/>
        </w:pPr>
        <w:rPr>
          <w:rFonts w:hint="eastAsia"/>
        </w:rPr>
      </w:lvl>
    </w:lvlOverride>
    <w:lvlOverride w:ilvl="6">
      <w:lvl w:ilvl="6">
        <w:start w:val="1"/>
        <w:numFmt w:val="decimal"/>
        <w:lvlText w:val="%7."/>
        <w:lvlJc w:val="left"/>
        <w:pPr>
          <w:ind w:left="4016" w:hanging="420"/>
        </w:pPr>
        <w:rPr>
          <w:rFonts w:hint="eastAsia"/>
        </w:rPr>
      </w:lvl>
    </w:lvlOverride>
    <w:lvlOverride w:ilvl="7">
      <w:lvl w:ilvl="7">
        <w:start w:val="1"/>
        <w:numFmt w:val="aiueoFullWidth"/>
        <w:lvlText w:val="(%8)"/>
        <w:lvlJc w:val="left"/>
        <w:pPr>
          <w:ind w:left="4436" w:hanging="420"/>
        </w:pPr>
        <w:rPr>
          <w:rFonts w:hint="eastAsia"/>
        </w:rPr>
      </w:lvl>
    </w:lvlOverride>
    <w:lvlOverride w:ilvl="8">
      <w:lvl w:ilvl="8">
        <w:start w:val="1"/>
        <w:numFmt w:val="decimalEnclosedCircle"/>
        <w:lvlText w:val="%9"/>
        <w:lvlJc w:val="left"/>
        <w:pPr>
          <w:ind w:left="4856" w:hanging="420"/>
        </w:pPr>
        <w:rPr>
          <w:rFonts w:hint="eastAsia"/>
        </w:rPr>
      </w:lvl>
    </w:lvlOverride>
  </w:num>
  <w:num w:numId="2">
    <w:abstractNumId w:val="0"/>
  </w:num>
  <w:num w:numId="3">
    <w:abstractNumId w:val="4"/>
  </w:num>
  <w:num w:numId="4">
    <w:abstractNumId w:val="1"/>
  </w:num>
  <w:num w:numId="5">
    <w:abstractNumId w:val="2"/>
  </w:num>
  <w:num w:numId="6">
    <w:abstractNumId w:val="2"/>
    <w:lvlOverride w:ilvl="0">
      <w:lvl w:ilvl="0">
        <w:start w:val="1"/>
        <w:numFmt w:val="decimalFullWidth"/>
        <w:pStyle w:val="a0"/>
        <w:lvlText w:val="第%1章"/>
        <w:lvlJc w:val="center"/>
        <w:pPr>
          <w:ind w:left="567" w:hanging="567"/>
        </w:pPr>
        <w:rPr>
          <w:rFonts w:hint="default"/>
        </w:rPr>
      </w:lvl>
    </w:lvlOverride>
    <w:lvlOverride w:ilvl="1">
      <w:lvl w:ilvl="1">
        <w:start w:val="1"/>
        <w:numFmt w:val="decimalFullWidth"/>
        <w:lvlRestart w:val="0"/>
        <w:pStyle w:val="a1"/>
        <w:lvlText w:val="第%2条"/>
        <w:lvlJc w:val="left"/>
        <w:pPr>
          <w:ind w:left="851" w:hanging="851"/>
        </w:pPr>
        <w:rPr>
          <w:rFonts w:hint="eastAsia"/>
        </w:rPr>
      </w:lvl>
    </w:lvlOverride>
    <w:lvlOverride w:ilvl="2">
      <w:lvl w:ilvl="2">
        <w:start w:val="2"/>
        <w:numFmt w:val="decimalFullWidth"/>
        <w:pStyle w:val="a2"/>
        <w:lvlText w:val="%3．"/>
        <w:lvlJc w:val="left"/>
        <w:pPr>
          <w:ind w:left="454" w:hanging="57"/>
        </w:pPr>
        <w:rPr>
          <w:rFonts w:hint="eastAsia"/>
        </w:rPr>
      </w:lvl>
    </w:lvlOverride>
    <w:lvlOverride w:ilvl="3">
      <w:lvl w:ilvl="3">
        <w:start w:val="1"/>
        <w:numFmt w:val="decimalFullWidth"/>
        <w:pStyle w:val="a3"/>
        <w:lvlText w:val="（%4）"/>
        <w:lvlJc w:val="left"/>
        <w:pPr>
          <w:ind w:left="1247" w:hanging="567"/>
        </w:pPr>
        <w:rPr>
          <w:rFonts w:hint="eastAsia"/>
        </w:rPr>
      </w:lvl>
    </w:lvlOverride>
    <w:lvlOverride w:ilvl="4">
      <w:lvl w:ilvl="4">
        <w:start w:val="1"/>
        <w:numFmt w:val="decimalEnclosedCircle"/>
        <w:pStyle w:val="a4"/>
        <w:lvlText w:val="%5"/>
        <w:lvlJc w:val="left"/>
        <w:pPr>
          <w:ind w:left="1474" w:hanging="283"/>
        </w:pPr>
        <w:rPr>
          <w:rFonts w:hint="eastAsia"/>
        </w:rPr>
      </w:lvl>
    </w:lvlOverride>
    <w:lvlOverride w:ilvl="5">
      <w:lvl w:ilvl="5">
        <w:start w:val="1"/>
        <w:numFmt w:val="aiueoFullWidth"/>
        <w:pStyle w:val="a5"/>
        <w:lvlText w:val="(%6)"/>
        <w:lvlJc w:val="left"/>
        <w:pPr>
          <w:ind w:left="1985" w:hanging="454"/>
        </w:pPr>
        <w:rPr>
          <w:rFonts w:hint="eastAsia"/>
        </w:rPr>
      </w:lvl>
    </w:lvlOverride>
    <w:lvlOverride w:ilvl="6">
      <w:lvl w:ilvl="6">
        <w:start w:val="1"/>
        <w:numFmt w:val="decimal"/>
        <w:lvlText w:val="%7."/>
        <w:lvlJc w:val="left"/>
        <w:pPr>
          <w:ind w:left="4016" w:hanging="420"/>
        </w:pPr>
        <w:rPr>
          <w:rFonts w:hint="eastAsia"/>
        </w:rPr>
      </w:lvl>
    </w:lvlOverride>
    <w:lvlOverride w:ilvl="7">
      <w:lvl w:ilvl="7">
        <w:start w:val="1"/>
        <w:numFmt w:val="aiueoFullWidth"/>
        <w:lvlText w:val="(%8)"/>
        <w:lvlJc w:val="left"/>
        <w:pPr>
          <w:ind w:left="4436" w:hanging="420"/>
        </w:pPr>
        <w:rPr>
          <w:rFonts w:hint="eastAsia"/>
        </w:rPr>
      </w:lvl>
    </w:lvlOverride>
    <w:lvlOverride w:ilvl="8">
      <w:lvl w:ilvl="8">
        <w:start w:val="1"/>
        <w:numFmt w:val="decimalEnclosedCircle"/>
        <w:lvlText w:val="%9"/>
        <w:lvlJc w:val="left"/>
        <w:pPr>
          <w:ind w:left="4856" w:hanging="420"/>
        </w:pPr>
        <w:rPr>
          <w:rFonts w:hint="eastAsia"/>
        </w:rPr>
      </w:lvl>
    </w:lvlOverride>
  </w:num>
  <w:num w:numId="7">
    <w:abstractNumId w:val="2"/>
    <w:lvlOverride w:ilvl="0">
      <w:lvl w:ilvl="0">
        <w:start w:val="1"/>
        <w:numFmt w:val="decimalFullWidth"/>
        <w:pStyle w:val="a0"/>
        <w:lvlText w:val="第%1章"/>
        <w:lvlJc w:val="center"/>
        <w:pPr>
          <w:ind w:left="567" w:hanging="567"/>
        </w:pPr>
        <w:rPr>
          <w:rFonts w:hint="default"/>
        </w:rPr>
      </w:lvl>
    </w:lvlOverride>
    <w:lvlOverride w:ilvl="1">
      <w:lvl w:ilvl="1">
        <w:start w:val="1"/>
        <w:numFmt w:val="decimalFullWidth"/>
        <w:lvlRestart w:val="0"/>
        <w:pStyle w:val="a1"/>
        <w:lvlText w:val="第%2条"/>
        <w:lvlJc w:val="left"/>
        <w:pPr>
          <w:ind w:left="851" w:hanging="851"/>
        </w:pPr>
        <w:rPr>
          <w:rFonts w:hint="eastAsia"/>
        </w:rPr>
      </w:lvl>
    </w:lvlOverride>
    <w:lvlOverride w:ilvl="2">
      <w:lvl w:ilvl="2">
        <w:start w:val="2"/>
        <w:numFmt w:val="decimalFullWidth"/>
        <w:pStyle w:val="a2"/>
        <w:lvlText w:val="%3．"/>
        <w:lvlJc w:val="left"/>
        <w:pPr>
          <w:ind w:left="454" w:hanging="57"/>
        </w:pPr>
        <w:rPr>
          <w:rFonts w:hint="eastAsia"/>
        </w:rPr>
      </w:lvl>
    </w:lvlOverride>
    <w:lvlOverride w:ilvl="3">
      <w:lvl w:ilvl="3">
        <w:start w:val="1"/>
        <w:numFmt w:val="decimalFullWidth"/>
        <w:pStyle w:val="a3"/>
        <w:lvlText w:val="（%4）"/>
        <w:lvlJc w:val="left"/>
        <w:pPr>
          <w:ind w:left="1247" w:hanging="567"/>
        </w:pPr>
        <w:rPr>
          <w:rFonts w:hint="eastAsia"/>
        </w:rPr>
      </w:lvl>
    </w:lvlOverride>
    <w:lvlOverride w:ilvl="4">
      <w:lvl w:ilvl="4">
        <w:start w:val="1"/>
        <w:numFmt w:val="decimalEnclosedCircle"/>
        <w:pStyle w:val="a4"/>
        <w:lvlText w:val="%5"/>
        <w:lvlJc w:val="left"/>
        <w:pPr>
          <w:ind w:left="1474" w:hanging="283"/>
        </w:pPr>
        <w:rPr>
          <w:rFonts w:hint="eastAsia"/>
        </w:rPr>
      </w:lvl>
    </w:lvlOverride>
    <w:lvlOverride w:ilvl="5">
      <w:lvl w:ilvl="5">
        <w:start w:val="1"/>
        <w:numFmt w:val="aiueoFullWidth"/>
        <w:pStyle w:val="a5"/>
        <w:lvlText w:val="(%6)"/>
        <w:lvlJc w:val="left"/>
        <w:pPr>
          <w:ind w:left="1985" w:hanging="454"/>
        </w:pPr>
        <w:rPr>
          <w:rFonts w:hint="eastAsia"/>
        </w:rPr>
      </w:lvl>
    </w:lvlOverride>
    <w:lvlOverride w:ilvl="6">
      <w:lvl w:ilvl="6">
        <w:start w:val="1"/>
        <w:numFmt w:val="decimal"/>
        <w:lvlText w:val="%7."/>
        <w:lvlJc w:val="left"/>
        <w:pPr>
          <w:ind w:left="4016" w:hanging="420"/>
        </w:pPr>
        <w:rPr>
          <w:rFonts w:hint="eastAsia"/>
        </w:rPr>
      </w:lvl>
    </w:lvlOverride>
    <w:lvlOverride w:ilvl="7">
      <w:lvl w:ilvl="7">
        <w:start w:val="1"/>
        <w:numFmt w:val="aiueoFullWidth"/>
        <w:lvlText w:val="(%8)"/>
        <w:lvlJc w:val="left"/>
        <w:pPr>
          <w:ind w:left="4436" w:hanging="420"/>
        </w:pPr>
        <w:rPr>
          <w:rFonts w:hint="eastAsia"/>
        </w:rPr>
      </w:lvl>
    </w:lvlOverride>
    <w:lvlOverride w:ilvl="8">
      <w:lvl w:ilvl="8">
        <w:start w:val="1"/>
        <w:numFmt w:val="decimalEnclosedCircle"/>
        <w:lvlText w:val="%9"/>
        <w:lvlJc w:val="left"/>
        <w:pPr>
          <w:ind w:left="4856" w:hanging="420"/>
        </w:pPr>
        <w:rPr>
          <w:rFonts w:hint="eastAsia"/>
        </w:rPr>
      </w:lvl>
    </w:lvlOverride>
  </w:num>
  <w:num w:numId="8">
    <w:abstractNumId w:val="5"/>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5F"/>
    <w:rsid w:val="00001030"/>
    <w:rsid w:val="00001FA4"/>
    <w:rsid w:val="00003DB1"/>
    <w:rsid w:val="000317F8"/>
    <w:rsid w:val="00032D77"/>
    <w:rsid w:val="00071EA0"/>
    <w:rsid w:val="00097CA1"/>
    <w:rsid w:val="000A2312"/>
    <w:rsid w:val="000C61E2"/>
    <w:rsid w:val="0012080E"/>
    <w:rsid w:val="00122E8B"/>
    <w:rsid w:val="001301DD"/>
    <w:rsid w:val="0016211D"/>
    <w:rsid w:val="00174361"/>
    <w:rsid w:val="00183A1E"/>
    <w:rsid w:val="00184CEF"/>
    <w:rsid w:val="001C0279"/>
    <w:rsid w:val="001C7412"/>
    <w:rsid w:val="001E1D52"/>
    <w:rsid w:val="001F0BD3"/>
    <w:rsid w:val="00204A50"/>
    <w:rsid w:val="00214AF7"/>
    <w:rsid w:val="00221AC6"/>
    <w:rsid w:val="0022447F"/>
    <w:rsid w:val="00231AFB"/>
    <w:rsid w:val="00256305"/>
    <w:rsid w:val="002567F9"/>
    <w:rsid w:val="00264097"/>
    <w:rsid w:val="00275407"/>
    <w:rsid w:val="00296C38"/>
    <w:rsid w:val="002A59E8"/>
    <w:rsid w:val="002E04B2"/>
    <w:rsid w:val="002E1A8E"/>
    <w:rsid w:val="002E24E0"/>
    <w:rsid w:val="003004E1"/>
    <w:rsid w:val="0030170E"/>
    <w:rsid w:val="00321062"/>
    <w:rsid w:val="003310DA"/>
    <w:rsid w:val="00344DC3"/>
    <w:rsid w:val="00346C4F"/>
    <w:rsid w:val="0038512F"/>
    <w:rsid w:val="003B7D60"/>
    <w:rsid w:val="003D218B"/>
    <w:rsid w:val="003E25F7"/>
    <w:rsid w:val="003E7DE7"/>
    <w:rsid w:val="003F20AC"/>
    <w:rsid w:val="003F7663"/>
    <w:rsid w:val="00403A84"/>
    <w:rsid w:val="00404F68"/>
    <w:rsid w:val="00405C24"/>
    <w:rsid w:val="00410CC2"/>
    <w:rsid w:val="004113DA"/>
    <w:rsid w:val="0041760F"/>
    <w:rsid w:val="00420C17"/>
    <w:rsid w:val="00421A6D"/>
    <w:rsid w:val="00427350"/>
    <w:rsid w:val="00437C0A"/>
    <w:rsid w:val="00442C30"/>
    <w:rsid w:val="0048140C"/>
    <w:rsid w:val="0048232E"/>
    <w:rsid w:val="00494CC8"/>
    <w:rsid w:val="004A1E61"/>
    <w:rsid w:val="004A657F"/>
    <w:rsid w:val="004A7701"/>
    <w:rsid w:val="004B42BF"/>
    <w:rsid w:val="004C6E16"/>
    <w:rsid w:val="00504364"/>
    <w:rsid w:val="00514A72"/>
    <w:rsid w:val="005240A7"/>
    <w:rsid w:val="00524A13"/>
    <w:rsid w:val="00543171"/>
    <w:rsid w:val="00566553"/>
    <w:rsid w:val="0056666F"/>
    <w:rsid w:val="00585516"/>
    <w:rsid w:val="00594109"/>
    <w:rsid w:val="005A60B6"/>
    <w:rsid w:val="005B5E7A"/>
    <w:rsid w:val="005C7E17"/>
    <w:rsid w:val="005D22EF"/>
    <w:rsid w:val="005D45DD"/>
    <w:rsid w:val="005E7C4D"/>
    <w:rsid w:val="005F745C"/>
    <w:rsid w:val="006004B7"/>
    <w:rsid w:val="00610207"/>
    <w:rsid w:val="00613F52"/>
    <w:rsid w:val="006231D1"/>
    <w:rsid w:val="006329D3"/>
    <w:rsid w:val="00643AE0"/>
    <w:rsid w:val="006529AD"/>
    <w:rsid w:val="006721B1"/>
    <w:rsid w:val="00673144"/>
    <w:rsid w:val="00696C33"/>
    <w:rsid w:val="006B0861"/>
    <w:rsid w:val="006B5E3F"/>
    <w:rsid w:val="006D0CCB"/>
    <w:rsid w:val="006E4B34"/>
    <w:rsid w:val="006F087B"/>
    <w:rsid w:val="006F4482"/>
    <w:rsid w:val="00702D61"/>
    <w:rsid w:val="00712FE1"/>
    <w:rsid w:val="00756ADD"/>
    <w:rsid w:val="0077048E"/>
    <w:rsid w:val="0079048B"/>
    <w:rsid w:val="007A205F"/>
    <w:rsid w:val="007A6E4D"/>
    <w:rsid w:val="007B5B84"/>
    <w:rsid w:val="007C660D"/>
    <w:rsid w:val="007D7574"/>
    <w:rsid w:val="007E5FCB"/>
    <w:rsid w:val="00802AEA"/>
    <w:rsid w:val="0082045A"/>
    <w:rsid w:val="00862075"/>
    <w:rsid w:val="0086241F"/>
    <w:rsid w:val="00865266"/>
    <w:rsid w:val="00876DC9"/>
    <w:rsid w:val="00883611"/>
    <w:rsid w:val="00883AC7"/>
    <w:rsid w:val="008A186A"/>
    <w:rsid w:val="008A2EFA"/>
    <w:rsid w:val="008D568E"/>
    <w:rsid w:val="008E73F3"/>
    <w:rsid w:val="008F0A68"/>
    <w:rsid w:val="00904D97"/>
    <w:rsid w:val="0090643A"/>
    <w:rsid w:val="00910FF2"/>
    <w:rsid w:val="0092094C"/>
    <w:rsid w:val="0094335B"/>
    <w:rsid w:val="009517D0"/>
    <w:rsid w:val="00955A2D"/>
    <w:rsid w:val="00965077"/>
    <w:rsid w:val="00982D87"/>
    <w:rsid w:val="009A64CB"/>
    <w:rsid w:val="009B479E"/>
    <w:rsid w:val="009D1E5D"/>
    <w:rsid w:val="009E342D"/>
    <w:rsid w:val="009F0D9E"/>
    <w:rsid w:val="009F1F40"/>
    <w:rsid w:val="00A05D17"/>
    <w:rsid w:val="00A1061C"/>
    <w:rsid w:val="00A1099D"/>
    <w:rsid w:val="00A11F19"/>
    <w:rsid w:val="00A128E9"/>
    <w:rsid w:val="00A25C6E"/>
    <w:rsid w:val="00A30396"/>
    <w:rsid w:val="00A42258"/>
    <w:rsid w:val="00A47646"/>
    <w:rsid w:val="00A72AA4"/>
    <w:rsid w:val="00A72BBF"/>
    <w:rsid w:val="00A73C8B"/>
    <w:rsid w:val="00A7617F"/>
    <w:rsid w:val="00A92F99"/>
    <w:rsid w:val="00AA32D8"/>
    <w:rsid w:val="00AB0042"/>
    <w:rsid w:val="00AB4481"/>
    <w:rsid w:val="00AB44FA"/>
    <w:rsid w:val="00AC6425"/>
    <w:rsid w:val="00AE7FAC"/>
    <w:rsid w:val="00B13D1B"/>
    <w:rsid w:val="00B15190"/>
    <w:rsid w:val="00B44764"/>
    <w:rsid w:val="00B52DAF"/>
    <w:rsid w:val="00B53378"/>
    <w:rsid w:val="00B72C6B"/>
    <w:rsid w:val="00B85A16"/>
    <w:rsid w:val="00B94FB8"/>
    <w:rsid w:val="00BB5FFF"/>
    <w:rsid w:val="00BD0554"/>
    <w:rsid w:val="00C12710"/>
    <w:rsid w:val="00C12A33"/>
    <w:rsid w:val="00C23D07"/>
    <w:rsid w:val="00C367ED"/>
    <w:rsid w:val="00C47C29"/>
    <w:rsid w:val="00C8316E"/>
    <w:rsid w:val="00C86580"/>
    <w:rsid w:val="00C93355"/>
    <w:rsid w:val="00C96D36"/>
    <w:rsid w:val="00CA41F9"/>
    <w:rsid w:val="00CB046A"/>
    <w:rsid w:val="00CC49FD"/>
    <w:rsid w:val="00CD5281"/>
    <w:rsid w:val="00CE0AB3"/>
    <w:rsid w:val="00D00281"/>
    <w:rsid w:val="00D01E0E"/>
    <w:rsid w:val="00D460AE"/>
    <w:rsid w:val="00D509F2"/>
    <w:rsid w:val="00D516C2"/>
    <w:rsid w:val="00DA4EA5"/>
    <w:rsid w:val="00DC114F"/>
    <w:rsid w:val="00DC52C6"/>
    <w:rsid w:val="00DD18DA"/>
    <w:rsid w:val="00DD5D2D"/>
    <w:rsid w:val="00DD7B88"/>
    <w:rsid w:val="00E221E1"/>
    <w:rsid w:val="00E22E7A"/>
    <w:rsid w:val="00EA54F2"/>
    <w:rsid w:val="00ED72F9"/>
    <w:rsid w:val="00EE1E47"/>
    <w:rsid w:val="00EF6642"/>
    <w:rsid w:val="00EF7FC8"/>
    <w:rsid w:val="00F020CA"/>
    <w:rsid w:val="00F33040"/>
    <w:rsid w:val="00F63215"/>
    <w:rsid w:val="00F64CFE"/>
    <w:rsid w:val="00F820D8"/>
    <w:rsid w:val="00F94D4D"/>
    <w:rsid w:val="00F961F8"/>
    <w:rsid w:val="00FA32A0"/>
    <w:rsid w:val="00FC2C50"/>
    <w:rsid w:val="00FC596A"/>
    <w:rsid w:val="00FC63C7"/>
    <w:rsid w:val="00FE521B"/>
    <w:rsid w:val="00FE725A"/>
    <w:rsid w:val="00FE7C43"/>
    <w:rsid w:val="00FF3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8D0CCE-0555-4709-99AC-627CCBC3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504364"/>
    <w:pPr>
      <w:widowControl w:val="0"/>
      <w:tabs>
        <w:tab w:val="left" w:pos="964"/>
      </w:tabs>
      <w:adjustRightInd w:val="0"/>
      <w:snapToGrid w:val="0"/>
      <w:spacing w:line="360" w:lineRule="atLeast"/>
      <w:jc w:val="both"/>
    </w:pPr>
    <w:rPr>
      <w:rFonts w:eastAsia="ＭＳ Ｐ明朝"/>
    </w:rPr>
  </w:style>
  <w:style w:type="paragraph" w:styleId="1">
    <w:name w:val="heading 1"/>
    <w:basedOn w:val="a6"/>
    <w:next w:val="a6"/>
    <w:link w:val="10"/>
    <w:uiPriority w:val="9"/>
    <w:rsid w:val="00FC2C50"/>
    <w:pPr>
      <w:keepNext/>
      <w:outlineLvl w:val="0"/>
    </w:pPr>
    <w:rPr>
      <w:rFonts w:asciiTheme="majorHAnsi" w:eastAsiaTheme="majorEastAsia" w:hAnsiTheme="majorHAnsi" w:cstheme="majorBidi"/>
      <w:sz w:val="24"/>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link w:val="ab"/>
    <w:uiPriority w:val="10"/>
    <w:qFormat/>
    <w:rsid w:val="00A7617F"/>
    <w:pPr>
      <w:spacing w:before="240" w:after="240" w:line="400" w:lineRule="atLeast"/>
      <w:jc w:val="center"/>
      <w:outlineLvl w:val="0"/>
    </w:pPr>
    <w:rPr>
      <w:rFonts w:asciiTheme="majorHAnsi" w:hAnsiTheme="majorHAnsi" w:cstheme="majorBidi"/>
      <w:b/>
      <w:sz w:val="36"/>
      <w:szCs w:val="32"/>
    </w:rPr>
  </w:style>
  <w:style w:type="character" w:customStyle="1" w:styleId="ab">
    <w:name w:val="表題 (文字)"/>
    <w:basedOn w:val="a7"/>
    <w:link w:val="aa"/>
    <w:uiPriority w:val="10"/>
    <w:rsid w:val="00A7617F"/>
    <w:rPr>
      <w:rFonts w:asciiTheme="majorHAnsi" w:eastAsia="ＭＳ Ｐ明朝" w:hAnsiTheme="majorHAnsi" w:cstheme="majorBidi"/>
      <w:b/>
      <w:sz w:val="36"/>
      <w:szCs w:val="32"/>
    </w:rPr>
  </w:style>
  <w:style w:type="paragraph" w:styleId="ac">
    <w:name w:val="Subtitle"/>
    <w:basedOn w:val="a6"/>
    <w:next w:val="a6"/>
    <w:link w:val="ad"/>
    <w:uiPriority w:val="11"/>
    <w:rsid w:val="007A205F"/>
    <w:pPr>
      <w:jc w:val="center"/>
      <w:outlineLvl w:val="1"/>
    </w:pPr>
    <w:rPr>
      <w:rFonts w:asciiTheme="majorHAnsi" w:hAnsiTheme="majorHAnsi" w:cstheme="majorBidi"/>
      <w:b/>
      <w:sz w:val="24"/>
      <w:szCs w:val="24"/>
    </w:rPr>
  </w:style>
  <w:style w:type="character" w:customStyle="1" w:styleId="ad">
    <w:name w:val="副題 (文字)"/>
    <w:basedOn w:val="a7"/>
    <w:link w:val="ac"/>
    <w:uiPriority w:val="11"/>
    <w:rsid w:val="007A205F"/>
    <w:rPr>
      <w:rFonts w:asciiTheme="majorHAnsi" w:eastAsia="ＭＳ Ｐ明朝" w:hAnsiTheme="majorHAnsi" w:cstheme="majorBidi"/>
      <w:b/>
      <w:sz w:val="24"/>
      <w:szCs w:val="24"/>
    </w:rPr>
  </w:style>
  <w:style w:type="paragraph" w:customStyle="1" w:styleId="a0">
    <w:name w:val="章番号"/>
    <w:basedOn w:val="a6"/>
    <w:next w:val="a6"/>
    <w:link w:val="ae"/>
    <w:qFormat/>
    <w:rsid w:val="00883AC7"/>
    <w:pPr>
      <w:numPr>
        <w:numId w:val="1"/>
      </w:numPr>
      <w:spacing w:beforeLines="50" w:before="50" w:afterLines="50" w:after="50"/>
      <w:ind w:left="567"/>
      <w:jc w:val="center"/>
      <w:outlineLvl w:val="0"/>
    </w:pPr>
    <w:rPr>
      <w:b/>
      <w:sz w:val="28"/>
    </w:rPr>
  </w:style>
  <w:style w:type="character" w:customStyle="1" w:styleId="ae">
    <w:name w:val="章番号 (文字)"/>
    <w:basedOn w:val="a7"/>
    <w:link w:val="a0"/>
    <w:rsid w:val="009517D0"/>
    <w:rPr>
      <w:rFonts w:eastAsia="ＭＳ Ｐ明朝"/>
      <w:b/>
      <w:sz w:val="28"/>
    </w:rPr>
  </w:style>
  <w:style w:type="character" w:customStyle="1" w:styleId="10">
    <w:name w:val="見出し 1 (文字)"/>
    <w:basedOn w:val="a7"/>
    <w:link w:val="1"/>
    <w:uiPriority w:val="9"/>
    <w:rsid w:val="00FC2C50"/>
    <w:rPr>
      <w:rFonts w:asciiTheme="majorHAnsi" w:eastAsiaTheme="majorEastAsia" w:hAnsiTheme="majorHAnsi" w:cstheme="majorBidi"/>
      <w:sz w:val="24"/>
      <w:szCs w:val="24"/>
    </w:rPr>
  </w:style>
  <w:style w:type="paragraph" w:customStyle="1" w:styleId="af">
    <w:name w:val="括弧見出し"/>
    <w:basedOn w:val="a6"/>
    <w:next w:val="a6"/>
    <w:link w:val="af0"/>
    <w:qFormat/>
    <w:rsid w:val="00DD7B88"/>
    <w:rPr>
      <w:b/>
      <w:sz w:val="22"/>
    </w:rPr>
  </w:style>
  <w:style w:type="paragraph" w:customStyle="1" w:styleId="a1">
    <w:name w:val="条番号"/>
    <w:basedOn w:val="a6"/>
    <w:next w:val="a6"/>
    <w:link w:val="af1"/>
    <w:qFormat/>
    <w:rsid w:val="00883AC7"/>
    <w:pPr>
      <w:numPr>
        <w:ilvl w:val="1"/>
        <w:numId w:val="1"/>
      </w:numPr>
      <w:ind w:left="851"/>
      <w:outlineLvl w:val="1"/>
    </w:pPr>
  </w:style>
  <w:style w:type="character" w:customStyle="1" w:styleId="af0">
    <w:name w:val="括弧見出し (文字)"/>
    <w:basedOn w:val="a7"/>
    <w:link w:val="af"/>
    <w:rsid w:val="00DD7B88"/>
    <w:rPr>
      <w:rFonts w:eastAsia="ＭＳ Ｐ明朝"/>
      <w:b/>
      <w:sz w:val="22"/>
    </w:rPr>
  </w:style>
  <w:style w:type="paragraph" w:styleId="af2">
    <w:name w:val="List Paragraph"/>
    <w:basedOn w:val="a6"/>
    <w:next w:val="a6"/>
    <w:link w:val="af3"/>
    <w:uiPriority w:val="34"/>
    <w:rsid w:val="00D00281"/>
    <w:pPr>
      <w:outlineLvl w:val="2"/>
    </w:pPr>
  </w:style>
  <w:style w:type="character" w:customStyle="1" w:styleId="af1">
    <w:name w:val="条番号 (文字)"/>
    <w:basedOn w:val="a7"/>
    <w:link w:val="a1"/>
    <w:rsid w:val="006E4B34"/>
    <w:rPr>
      <w:rFonts w:eastAsia="ＭＳ Ｐ明朝"/>
    </w:rPr>
  </w:style>
  <w:style w:type="character" w:customStyle="1" w:styleId="af3">
    <w:name w:val="リスト段落 (文字)"/>
    <w:basedOn w:val="a7"/>
    <w:link w:val="af2"/>
    <w:uiPriority w:val="34"/>
    <w:rsid w:val="00D00281"/>
    <w:rPr>
      <w:rFonts w:eastAsia="ＭＳ Ｐ明朝"/>
    </w:rPr>
  </w:style>
  <w:style w:type="paragraph" w:customStyle="1" w:styleId="a2">
    <w:name w:val="項番号"/>
    <w:basedOn w:val="a6"/>
    <w:next w:val="a6"/>
    <w:link w:val="af4"/>
    <w:qFormat/>
    <w:rsid w:val="00883AC7"/>
    <w:pPr>
      <w:numPr>
        <w:ilvl w:val="2"/>
        <w:numId w:val="1"/>
      </w:numPr>
      <w:ind w:left="851" w:hanging="454"/>
      <w:outlineLvl w:val="2"/>
    </w:pPr>
  </w:style>
  <w:style w:type="paragraph" w:styleId="af5">
    <w:name w:val="Balloon Text"/>
    <w:basedOn w:val="a6"/>
    <w:link w:val="af6"/>
    <w:uiPriority w:val="99"/>
    <w:semiHidden/>
    <w:unhideWhenUsed/>
    <w:rsid w:val="00427350"/>
    <w:pPr>
      <w:spacing w:line="240" w:lineRule="auto"/>
    </w:pPr>
    <w:rPr>
      <w:rFonts w:asciiTheme="majorHAnsi" w:eastAsiaTheme="majorEastAsia" w:hAnsiTheme="majorHAnsi" w:cstheme="majorBidi"/>
      <w:sz w:val="18"/>
      <w:szCs w:val="18"/>
    </w:rPr>
  </w:style>
  <w:style w:type="character" w:customStyle="1" w:styleId="af4">
    <w:name w:val="項番号 (文字)"/>
    <w:basedOn w:val="a7"/>
    <w:link w:val="a2"/>
    <w:rsid w:val="00883AC7"/>
    <w:rPr>
      <w:rFonts w:eastAsia="ＭＳ Ｐ明朝"/>
    </w:rPr>
  </w:style>
  <w:style w:type="character" w:customStyle="1" w:styleId="af6">
    <w:name w:val="吹き出し (文字)"/>
    <w:basedOn w:val="a7"/>
    <w:link w:val="af5"/>
    <w:uiPriority w:val="99"/>
    <w:semiHidden/>
    <w:rsid w:val="00427350"/>
    <w:rPr>
      <w:rFonts w:asciiTheme="majorHAnsi" w:eastAsiaTheme="majorEastAsia" w:hAnsiTheme="majorHAnsi" w:cstheme="majorBidi"/>
      <w:sz w:val="18"/>
      <w:szCs w:val="18"/>
    </w:rPr>
  </w:style>
  <w:style w:type="numbering" w:customStyle="1" w:styleId="a">
    <w:name w:val="社内規程・定款"/>
    <w:uiPriority w:val="99"/>
    <w:rsid w:val="00883AC7"/>
    <w:pPr>
      <w:numPr>
        <w:numId w:val="5"/>
      </w:numPr>
    </w:pPr>
  </w:style>
  <w:style w:type="paragraph" w:customStyle="1" w:styleId="a3">
    <w:name w:val="箇条書き４"/>
    <w:basedOn w:val="a6"/>
    <w:link w:val="af7"/>
    <w:qFormat/>
    <w:rsid w:val="00883AC7"/>
    <w:pPr>
      <w:numPr>
        <w:ilvl w:val="3"/>
        <w:numId w:val="1"/>
      </w:numPr>
      <w:tabs>
        <w:tab w:val="clear" w:pos="964"/>
      </w:tabs>
    </w:pPr>
  </w:style>
  <w:style w:type="paragraph" w:customStyle="1" w:styleId="a4">
    <w:name w:val="箇条書き５"/>
    <w:basedOn w:val="a6"/>
    <w:link w:val="af8"/>
    <w:qFormat/>
    <w:rsid w:val="00883AC7"/>
    <w:pPr>
      <w:numPr>
        <w:ilvl w:val="4"/>
        <w:numId w:val="1"/>
      </w:numPr>
      <w:tabs>
        <w:tab w:val="clear" w:pos="964"/>
      </w:tabs>
    </w:pPr>
  </w:style>
  <w:style w:type="character" w:customStyle="1" w:styleId="af7">
    <w:name w:val="箇条書き４ (文字)"/>
    <w:basedOn w:val="a7"/>
    <w:link w:val="a3"/>
    <w:rsid w:val="00514A72"/>
    <w:rPr>
      <w:rFonts w:eastAsia="ＭＳ Ｐ明朝"/>
    </w:rPr>
  </w:style>
  <w:style w:type="paragraph" w:customStyle="1" w:styleId="a5">
    <w:name w:val="箇条書き６"/>
    <w:basedOn w:val="a6"/>
    <w:link w:val="af9"/>
    <w:qFormat/>
    <w:rsid w:val="00883AC7"/>
    <w:pPr>
      <w:numPr>
        <w:ilvl w:val="5"/>
        <w:numId w:val="1"/>
      </w:numPr>
      <w:tabs>
        <w:tab w:val="clear" w:pos="964"/>
      </w:tabs>
    </w:pPr>
  </w:style>
  <w:style w:type="character" w:customStyle="1" w:styleId="af8">
    <w:name w:val="箇条書き５ (文字)"/>
    <w:basedOn w:val="a7"/>
    <w:link w:val="a4"/>
    <w:rsid w:val="009F1F40"/>
    <w:rPr>
      <w:rFonts w:eastAsia="ＭＳ Ｐ明朝"/>
    </w:rPr>
  </w:style>
  <w:style w:type="character" w:customStyle="1" w:styleId="af9">
    <w:name w:val="箇条書き６ (文字)"/>
    <w:basedOn w:val="a7"/>
    <w:link w:val="a5"/>
    <w:rsid w:val="009F1F40"/>
    <w:rPr>
      <w:rFonts w:eastAsia="ＭＳ Ｐ明朝"/>
    </w:rPr>
  </w:style>
  <w:style w:type="paragraph" w:styleId="afa">
    <w:name w:val="header"/>
    <w:basedOn w:val="a6"/>
    <w:link w:val="afb"/>
    <w:uiPriority w:val="99"/>
    <w:unhideWhenUsed/>
    <w:rsid w:val="0041760F"/>
    <w:pPr>
      <w:tabs>
        <w:tab w:val="clear" w:pos="964"/>
        <w:tab w:val="center" w:pos="4252"/>
        <w:tab w:val="right" w:pos="8504"/>
      </w:tabs>
    </w:pPr>
  </w:style>
  <w:style w:type="character" w:customStyle="1" w:styleId="afb">
    <w:name w:val="ヘッダー (文字)"/>
    <w:basedOn w:val="a7"/>
    <w:link w:val="afa"/>
    <w:uiPriority w:val="99"/>
    <w:rsid w:val="0041760F"/>
    <w:rPr>
      <w:rFonts w:eastAsia="ＭＳ Ｐ明朝"/>
    </w:rPr>
  </w:style>
  <w:style w:type="paragraph" w:styleId="afc">
    <w:name w:val="footer"/>
    <w:basedOn w:val="a6"/>
    <w:link w:val="afd"/>
    <w:uiPriority w:val="99"/>
    <w:unhideWhenUsed/>
    <w:rsid w:val="0041760F"/>
    <w:pPr>
      <w:tabs>
        <w:tab w:val="clear" w:pos="964"/>
        <w:tab w:val="center" w:pos="4252"/>
        <w:tab w:val="right" w:pos="8504"/>
      </w:tabs>
    </w:pPr>
  </w:style>
  <w:style w:type="character" w:customStyle="1" w:styleId="afd">
    <w:name w:val="フッター (文字)"/>
    <w:basedOn w:val="a7"/>
    <w:link w:val="afc"/>
    <w:uiPriority w:val="99"/>
    <w:rsid w:val="0041760F"/>
    <w:rPr>
      <w:rFonts w:eastAsia="ＭＳ Ｐ明朝"/>
    </w:rPr>
  </w:style>
  <w:style w:type="table" w:styleId="afe">
    <w:name w:val="Table Grid"/>
    <w:basedOn w:val="a8"/>
    <w:uiPriority w:val="39"/>
    <w:rsid w:val="00B94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B4841-351D-43C5-8924-8D797DA6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Hideki Shiratori</dc:creator>
  <cp:lastModifiedBy>MIZUTANI</cp:lastModifiedBy>
  <cp:revision>13</cp:revision>
  <cp:lastPrinted>2019-05-08T02:49:00Z</cp:lastPrinted>
  <dcterms:created xsi:type="dcterms:W3CDTF">2018-09-04T05:32:00Z</dcterms:created>
  <dcterms:modified xsi:type="dcterms:W3CDTF">2019-06-18T06:38:00Z</dcterms:modified>
</cp:coreProperties>
</file>